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color w:val="244061"/>
        </w:rPr>
      </w:pPr>
      <w:r w:rsidRPr="00D25AAF">
        <w:rPr>
          <w:rFonts w:ascii="Trebuchet MS" w:hAnsi="Trebuchet MS"/>
          <w:color w:val="244061"/>
        </w:rPr>
        <w:t>PROGRAMUL OPERAŢIONAL CAPITAL UMAN</w:t>
      </w: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s="Calibri"/>
          <w:bCs/>
          <w:i/>
          <w:color w:val="244061"/>
        </w:rPr>
      </w:pPr>
      <w:r w:rsidRPr="00D25AAF">
        <w:rPr>
          <w:rFonts w:ascii="Trebuchet MS" w:hAnsi="Trebuchet MS"/>
          <w:color w:val="244061"/>
          <w:u w:val="single"/>
        </w:rPr>
        <w:t>Axa prioritară 3</w:t>
      </w:r>
      <w:r w:rsidRPr="00D25AAF">
        <w:rPr>
          <w:rFonts w:ascii="Trebuchet MS" w:hAnsi="Trebuchet MS"/>
          <w:color w:val="244061"/>
        </w:rPr>
        <w:t xml:space="preserve"> – </w:t>
      </w:r>
      <w:r w:rsidRPr="00D25AAF">
        <w:rPr>
          <w:rFonts w:ascii="Trebuchet MS" w:hAnsi="Trebuchet MS" w:cs="Calibri"/>
          <w:bCs/>
          <w:i/>
          <w:color w:val="244061"/>
        </w:rPr>
        <w:t>Locuri de muncă pentru toți</w:t>
      </w:r>
    </w:p>
    <w:p w:rsidR="00300BA2" w:rsidRPr="00D25AAF" w:rsidRDefault="00300BA2" w:rsidP="006B4E15">
      <w:pPr>
        <w:spacing w:after="0" w:line="240" w:lineRule="auto"/>
        <w:jc w:val="both"/>
        <w:rPr>
          <w:rFonts w:ascii="Trebuchet MS" w:hAnsi="Trebuchet MS"/>
          <w:i/>
          <w:color w:val="244061"/>
        </w:rPr>
      </w:pPr>
    </w:p>
    <w:p w:rsidR="00300BA2" w:rsidRPr="00D25AAF" w:rsidRDefault="00300BA2" w:rsidP="006B4E15">
      <w:pPr>
        <w:spacing w:after="0" w:line="240" w:lineRule="auto"/>
        <w:jc w:val="both"/>
        <w:rPr>
          <w:rFonts w:ascii="Trebuchet MS" w:hAnsi="Trebuchet MS"/>
          <w:i/>
          <w:color w:val="244061"/>
        </w:rPr>
      </w:pPr>
      <w:r w:rsidRPr="00D25AAF">
        <w:rPr>
          <w:rFonts w:ascii="Trebuchet MS" w:hAnsi="Trebuchet MS"/>
          <w:color w:val="244061"/>
          <w:u w:val="single"/>
        </w:rPr>
        <w:t>Obiectivul tematic 10</w:t>
      </w:r>
      <w:r w:rsidRPr="00D25AAF">
        <w:rPr>
          <w:rFonts w:ascii="Trebuchet MS" w:hAnsi="Trebuchet MS"/>
          <w:color w:val="244061"/>
        </w:rPr>
        <w:t>:</w:t>
      </w:r>
      <w:r w:rsidRPr="00D25AAF">
        <w:rPr>
          <w:rFonts w:ascii="Trebuchet MS" w:hAnsi="Trebuchet MS"/>
          <w:i/>
          <w:color w:val="244061"/>
        </w:rPr>
        <w:t xml:space="preserve"> Investițiile în educație, calificare și formare profesională pentru dobândirea de competențe și învățare pe tot parcursul vieții</w:t>
      </w:r>
    </w:p>
    <w:p w:rsidR="00300BA2" w:rsidRPr="00D25AAF" w:rsidRDefault="00300BA2" w:rsidP="006B4E15">
      <w:pPr>
        <w:spacing w:after="0" w:line="240" w:lineRule="auto"/>
        <w:jc w:val="both"/>
        <w:rPr>
          <w:rFonts w:ascii="Trebuchet MS" w:hAnsi="Trebuchet MS"/>
          <w:i/>
          <w:color w:val="244061"/>
        </w:rPr>
      </w:pPr>
    </w:p>
    <w:p w:rsidR="00300BA2" w:rsidRPr="00D25AAF" w:rsidRDefault="00300BA2" w:rsidP="006B4E15">
      <w:pPr>
        <w:spacing w:after="0" w:line="240" w:lineRule="auto"/>
        <w:jc w:val="both"/>
        <w:rPr>
          <w:rFonts w:ascii="Trebuchet MS" w:hAnsi="Trebuchet MS"/>
          <w:i/>
          <w:color w:val="244061"/>
        </w:rPr>
      </w:pPr>
      <w:r w:rsidRPr="00D25AAF">
        <w:rPr>
          <w:rFonts w:ascii="Trebuchet MS" w:hAnsi="Trebuchet MS"/>
          <w:color w:val="244061"/>
          <w:u w:val="single"/>
        </w:rPr>
        <w:t xml:space="preserve">Prioritatea de investiții </w:t>
      </w:r>
      <w:r w:rsidRPr="00D25AAF">
        <w:rPr>
          <w:rFonts w:ascii="Trebuchet MS" w:hAnsi="Trebuchet MS"/>
          <w:i/>
          <w:color w:val="244061"/>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300BA2" w:rsidRPr="00D25AAF" w:rsidRDefault="00300BA2" w:rsidP="006B4E15">
      <w:pPr>
        <w:spacing w:after="0" w:line="240" w:lineRule="auto"/>
        <w:jc w:val="both"/>
        <w:rPr>
          <w:rFonts w:ascii="Trebuchet MS" w:hAnsi="Trebuchet MS"/>
          <w:i/>
          <w:color w:val="244061"/>
        </w:rPr>
      </w:pPr>
    </w:p>
    <w:p w:rsidR="00300BA2" w:rsidRPr="00D25AAF" w:rsidRDefault="00300BA2" w:rsidP="00820696">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u w:val="single"/>
        </w:rPr>
        <w:t>Obiectivul specific: 3.12</w:t>
      </w:r>
      <w:r w:rsidRPr="00D25AAF">
        <w:rPr>
          <w:rFonts w:ascii="Trebuchet MS" w:hAnsi="Trebuchet MS"/>
          <w:color w:val="244061"/>
        </w:rPr>
        <w:t xml:space="preserve"> - Îmbunătățirea nivelului de cunoștințe/competențe/aptitudini aferente sectoarelor economice/domeniilor identificate conform SNC </w:t>
      </w:r>
      <w:proofErr w:type="spellStart"/>
      <w:r w:rsidRPr="00D25AAF">
        <w:rPr>
          <w:rFonts w:ascii="Trebuchet MS" w:hAnsi="Trebuchet MS"/>
          <w:color w:val="244061"/>
        </w:rPr>
        <w:t>şi</w:t>
      </w:r>
      <w:proofErr w:type="spellEnd"/>
      <w:r w:rsidRPr="00D25AAF">
        <w:rPr>
          <w:rFonts w:ascii="Trebuchet MS" w:hAnsi="Trebuchet MS"/>
          <w:color w:val="244061"/>
        </w:rPr>
        <w:t xml:space="preserve"> SNCDI ale angajaților </w:t>
      </w:r>
    </w:p>
    <w:p w:rsidR="00300BA2" w:rsidRPr="00D25AAF" w:rsidRDefault="00300BA2" w:rsidP="006B4E15">
      <w:pPr>
        <w:spacing w:after="0" w:line="240" w:lineRule="auto"/>
        <w:jc w:val="both"/>
        <w:rPr>
          <w:rFonts w:ascii="Trebuchet MS" w:hAnsi="Trebuchet MS"/>
          <w:color w:val="244061"/>
          <w:u w:val="single"/>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4F25B2">
      <w:pPr>
        <w:spacing w:after="0" w:line="240" w:lineRule="auto"/>
        <w:jc w:val="center"/>
        <w:rPr>
          <w:rFonts w:ascii="Trebuchet MS" w:hAnsi="Trebuchet MS"/>
          <w:color w:val="244061"/>
        </w:rPr>
      </w:pPr>
    </w:p>
    <w:p w:rsidR="00300BA2" w:rsidRPr="00D25AAF" w:rsidRDefault="00300BA2" w:rsidP="004F25B2">
      <w:pPr>
        <w:spacing w:after="0" w:line="240" w:lineRule="auto"/>
        <w:jc w:val="center"/>
        <w:rPr>
          <w:rFonts w:ascii="Trebuchet MS" w:hAnsi="Trebuchet MS"/>
          <w:color w:val="244061"/>
        </w:rPr>
      </w:pPr>
      <w:r w:rsidRPr="00D25AAF">
        <w:rPr>
          <w:rFonts w:ascii="Trebuchet MS" w:hAnsi="Trebuchet MS"/>
          <w:color w:val="244061"/>
        </w:rPr>
        <w:t xml:space="preserve">GHIDUL SOLICITANTULUI - CONDIȚII SPECIFICE </w:t>
      </w:r>
    </w:p>
    <w:p w:rsidR="00300BA2" w:rsidRPr="00D25AAF" w:rsidRDefault="00300BA2" w:rsidP="004F25B2">
      <w:pPr>
        <w:spacing w:after="0" w:line="240" w:lineRule="auto"/>
        <w:jc w:val="center"/>
        <w:rPr>
          <w:rFonts w:ascii="Trebuchet MS" w:hAnsi="Trebuchet MS"/>
          <w:b/>
          <w:color w:val="244061"/>
        </w:rPr>
      </w:pPr>
    </w:p>
    <w:p w:rsidR="00300BA2" w:rsidRPr="00D25AAF" w:rsidRDefault="00300BA2" w:rsidP="004F25B2">
      <w:pPr>
        <w:spacing w:after="0" w:line="240" w:lineRule="auto"/>
        <w:jc w:val="center"/>
        <w:rPr>
          <w:rFonts w:ascii="Trebuchet MS" w:hAnsi="Trebuchet MS"/>
          <w:b/>
          <w:color w:val="244061"/>
        </w:rPr>
      </w:pPr>
    </w:p>
    <w:p w:rsidR="00300BA2" w:rsidRPr="00D25AAF" w:rsidRDefault="00300BA2" w:rsidP="004F25B2">
      <w:pPr>
        <w:spacing w:after="0" w:line="240" w:lineRule="auto"/>
        <w:jc w:val="center"/>
        <w:rPr>
          <w:rFonts w:ascii="Trebuchet MS" w:hAnsi="Trebuchet MS"/>
          <w:b/>
          <w:bCs/>
          <w:color w:val="244061"/>
        </w:rPr>
      </w:pPr>
      <w:proofErr w:type="spellStart"/>
      <w:r w:rsidRPr="00D25AAF">
        <w:rPr>
          <w:rFonts w:ascii="Trebuchet MS" w:hAnsi="Trebuchet MS"/>
          <w:b/>
          <w:bCs/>
          <w:color w:val="244061"/>
        </w:rPr>
        <w:t>Competenţe</w:t>
      </w:r>
      <w:proofErr w:type="spellEnd"/>
      <w:r w:rsidRPr="00D25AAF">
        <w:rPr>
          <w:rFonts w:ascii="Trebuchet MS" w:hAnsi="Trebuchet MS"/>
          <w:b/>
          <w:bCs/>
          <w:color w:val="244061"/>
        </w:rPr>
        <w:t xml:space="preserve"> digitale pentru </w:t>
      </w:r>
      <w:proofErr w:type="spellStart"/>
      <w:r w:rsidRPr="00D25AAF">
        <w:rPr>
          <w:rFonts w:ascii="Trebuchet MS" w:hAnsi="Trebuchet MS"/>
          <w:b/>
          <w:bCs/>
          <w:color w:val="244061"/>
        </w:rPr>
        <w:t>angajaţii</w:t>
      </w:r>
      <w:proofErr w:type="spellEnd"/>
      <w:r w:rsidRPr="00D25AAF">
        <w:rPr>
          <w:rFonts w:ascii="Trebuchet MS" w:hAnsi="Trebuchet MS"/>
          <w:b/>
          <w:bCs/>
          <w:color w:val="244061"/>
        </w:rPr>
        <w:t xml:space="preserve"> din INTREPRINDERI MARI</w:t>
      </w:r>
    </w:p>
    <w:p w:rsidR="00300BA2" w:rsidRPr="00D25AAF" w:rsidRDefault="00300BA2" w:rsidP="004F25B2">
      <w:pPr>
        <w:spacing w:after="0" w:line="240" w:lineRule="auto"/>
        <w:jc w:val="center"/>
        <w:rPr>
          <w:rFonts w:ascii="Trebuchet MS" w:hAnsi="Trebuchet MS"/>
          <w:b/>
          <w:bCs/>
          <w:color w:val="244061"/>
        </w:rPr>
      </w:pPr>
    </w:p>
    <w:p w:rsidR="00300BA2" w:rsidRPr="00D25AAF" w:rsidRDefault="00300BA2" w:rsidP="004F25B2">
      <w:pPr>
        <w:spacing w:after="0" w:line="240" w:lineRule="auto"/>
        <w:jc w:val="center"/>
        <w:rPr>
          <w:rFonts w:ascii="Trebuchet MS" w:hAnsi="Trebuchet MS"/>
          <w:b/>
          <w:bCs/>
          <w:color w:val="244061"/>
        </w:rPr>
      </w:pPr>
    </w:p>
    <w:p w:rsidR="00300BA2" w:rsidRPr="00D25AAF" w:rsidRDefault="00300BA2" w:rsidP="004F25B2">
      <w:pPr>
        <w:spacing w:after="0" w:line="240" w:lineRule="auto"/>
        <w:jc w:val="center"/>
        <w:rPr>
          <w:rFonts w:ascii="Trebuchet MS" w:hAnsi="Trebuchet MS"/>
          <w:b/>
          <w:bCs/>
          <w:color w:val="244061"/>
        </w:rPr>
      </w:pPr>
    </w:p>
    <w:p w:rsidR="00300BA2" w:rsidRPr="00D25AAF" w:rsidRDefault="00300BA2" w:rsidP="004F25B2">
      <w:pPr>
        <w:spacing w:after="0" w:line="240" w:lineRule="auto"/>
        <w:jc w:val="center"/>
        <w:rPr>
          <w:rFonts w:ascii="Trebuchet MS" w:hAnsi="Trebuchet MS"/>
          <w:color w:val="244061"/>
        </w:rPr>
      </w:pPr>
      <w:r w:rsidRPr="00D25AAF">
        <w:rPr>
          <w:rFonts w:ascii="Trebuchet MS" w:hAnsi="Trebuchet MS"/>
          <w:color w:val="244061"/>
        </w:rPr>
        <w:t>AP3/PI 10iii/OS 3.12</w:t>
      </w:r>
    </w:p>
    <w:p w:rsidR="00300BA2" w:rsidRPr="00D25AAF" w:rsidRDefault="00300BA2" w:rsidP="004F25B2">
      <w:pPr>
        <w:spacing w:after="0" w:line="240" w:lineRule="auto"/>
        <w:jc w:val="center"/>
        <w:rPr>
          <w:rFonts w:ascii="Trebuchet MS" w:hAnsi="Trebuchet MS"/>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4F25B2">
      <w:pPr>
        <w:spacing w:before="120" w:after="120" w:line="240" w:lineRule="auto"/>
        <w:jc w:val="center"/>
        <w:rPr>
          <w:rFonts w:ascii="Trebuchet MS" w:hAnsi="Trebuchet MS"/>
          <w:b/>
          <w:bCs/>
          <w:i/>
          <w:iCs/>
          <w:color w:val="244061"/>
          <w:sz w:val="20"/>
          <w:szCs w:val="20"/>
        </w:rPr>
      </w:pPr>
    </w:p>
    <w:p w:rsidR="00300BA2" w:rsidRPr="00D25AAF" w:rsidRDefault="00300BA2" w:rsidP="006B4E15">
      <w:pPr>
        <w:spacing w:after="0" w:line="240" w:lineRule="auto"/>
        <w:jc w:val="both"/>
        <w:rPr>
          <w:rFonts w:ascii="Trebuchet MS" w:hAnsi="Trebuchet MS"/>
          <w:color w:val="244061"/>
        </w:rPr>
      </w:pPr>
      <w:r w:rsidRPr="00D25AAF">
        <w:rPr>
          <w:rFonts w:ascii="Trebuchet MS" w:hAnsi="Trebuchet MS"/>
          <w:color w:val="244061"/>
        </w:rPr>
        <w:t xml:space="preserve"> </w:t>
      </w: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6B4E15">
      <w:pPr>
        <w:spacing w:after="0" w:line="240" w:lineRule="auto"/>
        <w:jc w:val="both"/>
        <w:rPr>
          <w:rFonts w:ascii="Trebuchet MS" w:hAnsi="Trebuchet MS"/>
          <w:b/>
          <w:color w:val="244061"/>
        </w:rPr>
      </w:pPr>
    </w:p>
    <w:p w:rsidR="00300BA2" w:rsidRPr="00D25AAF" w:rsidRDefault="00300BA2" w:rsidP="004F25B2">
      <w:pPr>
        <w:spacing w:after="0" w:line="240" w:lineRule="auto"/>
        <w:jc w:val="both"/>
        <w:rPr>
          <w:rFonts w:ascii="Trebuchet MS" w:hAnsi="Trebuchet MS"/>
          <w:color w:val="244061"/>
        </w:rPr>
      </w:pPr>
    </w:p>
    <w:p w:rsidR="00300BA2" w:rsidRPr="00D25AAF" w:rsidRDefault="00300BA2" w:rsidP="004F25B2">
      <w:pPr>
        <w:spacing w:after="0" w:line="240" w:lineRule="auto"/>
        <w:jc w:val="center"/>
        <w:rPr>
          <w:rFonts w:ascii="Trebuchet MS" w:hAnsi="Trebuchet MS"/>
          <w:color w:val="244061"/>
        </w:rPr>
      </w:pPr>
      <w:r w:rsidRPr="00D25AAF">
        <w:rPr>
          <w:rFonts w:ascii="Trebuchet MS" w:hAnsi="Trebuchet MS"/>
          <w:b/>
          <w:color w:val="244061"/>
        </w:rPr>
        <w:t>DECEMBRIE 2019</w:t>
      </w:r>
    </w:p>
    <w:p w:rsidR="00300BA2" w:rsidRPr="00D25AAF" w:rsidRDefault="00300BA2" w:rsidP="004F25B2">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pStyle w:val="Titlucuprins"/>
        <w:spacing w:before="0" w:line="240" w:lineRule="auto"/>
        <w:jc w:val="both"/>
        <w:rPr>
          <w:rFonts w:ascii="Trebuchet MS" w:hAnsi="Trebuchet MS"/>
          <w:color w:val="244061"/>
          <w:sz w:val="24"/>
          <w:szCs w:val="22"/>
        </w:rPr>
      </w:pPr>
      <w:bookmarkStart w:id="0" w:name="_Toc478730966"/>
      <w:bookmarkStart w:id="1" w:name="_Toc469059808"/>
      <w:bookmarkStart w:id="2" w:name="_Toc448166126"/>
      <w:r w:rsidRPr="00D25AAF">
        <w:rPr>
          <w:rFonts w:ascii="Trebuchet MS" w:hAnsi="Trebuchet MS"/>
          <w:color w:val="244061"/>
          <w:sz w:val="24"/>
          <w:szCs w:val="22"/>
        </w:rPr>
        <w:t>Cuprins</w:t>
      </w:r>
    </w:p>
    <w:p w:rsidR="00300BA2" w:rsidRPr="00D25AAF" w:rsidRDefault="00300BA2" w:rsidP="00900498">
      <w:pPr>
        <w:rPr>
          <w:color w:val="244061"/>
        </w:rPr>
      </w:pPr>
    </w:p>
    <w:p w:rsidR="00300BA2" w:rsidRPr="00D25AAF" w:rsidRDefault="00300BA2">
      <w:pPr>
        <w:pStyle w:val="Cuprins1"/>
        <w:tabs>
          <w:tab w:val="right" w:leader="dot" w:pos="9628"/>
        </w:tabs>
        <w:rPr>
          <w:rFonts w:eastAsia="MS Mincho"/>
          <w:noProof/>
          <w:color w:val="244061"/>
          <w:lang w:val="en-US"/>
        </w:rPr>
      </w:pPr>
      <w:r w:rsidRPr="00D25AAF">
        <w:rPr>
          <w:rFonts w:ascii="Trebuchet MS" w:hAnsi="Trebuchet MS"/>
          <w:color w:val="244061"/>
        </w:rPr>
        <w:fldChar w:fldCharType="begin"/>
      </w:r>
      <w:r w:rsidRPr="00D25AAF">
        <w:rPr>
          <w:rFonts w:ascii="Trebuchet MS" w:hAnsi="Trebuchet MS"/>
          <w:color w:val="244061"/>
        </w:rPr>
        <w:instrText xml:space="preserve"> TOC \o "1-3" \h \z \u </w:instrText>
      </w:r>
      <w:r w:rsidRPr="00D25AAF">
        <w:rPr>
          <w:rFonts w:ascii="Trebuchet MS" w:hAnsi="Trebuchet MS"/>
          <w:color w:val="244061"/>
        </w:rPr>
        <w:fldChar w:fldCharType="separate"/>
      </w:r>
      <w:hyperlink w:anchor="_Toc524541281" w:history="1">
        <w:r w:rsidRPr="00D25AAF">
          <w:rPr>
            <w:rStyle w:val="Hyperlink"/>
            <w:rFonts w:ascii="Trebuchet MS" w:hAnsi="Trebuchet MS"/>
            <w:b/>
            <w:noProof/>
            <w:color w:val="244061"/>
          </w:rPr>
          <w:t>CAPITOLUL 1 Informații despre apelul de proiecte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_Toc524541281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82" w:history="1">
        <w:r w:rsidRPr="00D25AAF">
          <w:rPr>
            <w:rStyle w:val="Hyperlink"/>
            <w:rFonts w:ascii="Trebuchet MS" w:hAnsi="Trebuchet MS"/>
            <w:b/>
            <w:noProof/>
            <w:color w:val="244061"/>
          </w:rPr>
          <w:t>A1. Context general</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_Toc524541282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83" w:history="1">
        <w:r w:rsidRPr="00D25AAF">
          <w:rPr>
            <w:rStyle w:val="Hyperlink"/>
            <w:rFonts w:ascii="Trebuchet MS" w:hAnsi="Trebuchet MS"/>
            <w:b/>
            <w:noProof/>
            <w:color w:val="244061"/>
          </w:rPr>
          <w:t>A2. Context național - date esențiale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_Toc524541283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84" w:history="1">
        <w:r w:rsidRPr="00D25AAF">
          <w:rPr>
            <w:rStyle w:val="Hyperlink"/>
            <w:rFonts w:ascii="Trebuchet MS" w:hAnsi="Trebuchet MS"/>
            <w:b/>
            <w:noProof/>
            <w:color w:val="244061"/>
          </w:rPr>
          <w:t>A3. Abordarea POCU cu privire la adaptarea lucrătorilor si a întreprinderilor la schimbare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_Toc524541284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85" w:history="1">
        <w:r w:rsidRPr="00D25AAF">
          <w:rPr>
            <w:rStyle w:val="Hyperlink"/>
            <w:rFonts w:ascii="Trebuchet MS" w:hAnsi="Trebuchet MS"/>
            <w:b/>
            <w:noProof/>
            <w:color w:val="244061"/>
          </w:rPr>
          <w:t>1.1</w:t>
        </w:r>
        <w:r w:rsidRPr="00D25AAF">
          <w:rPr>
            <w:rFonts w:eastAsia="MS Mincho"/>
            <w:noProof/>
            <w:color w:val="244061"/>
            <w:lang w:val="en-US"/>
          </w:rPr>
          <w:tab/>
        </w:r>
        <w:r w:rsidRPr="00D25AAF">
          <w:rPr>
            <w:rStyle w:val="Hyperlink"/>
            <w:rFonts w:ascii="Trebuchet MS" w:hAnsi="Trebuchet MS"/>
            <w:b/>
            <w:noProof/>
            <w:color w:val="244061"/>
          </w:rPr>
          <w:t>Axa prioritară, prioritatea de investiții, obiectiv specific, rezultat așteptat</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_Toc524541285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86" w:history="1">
        <w:r w:rsidRPr="00D25AAF">
          <w:rPr>
            <w:rStyle w:val="Hyperlink"/>
            <w:rFonts w:ascii="Trebuchet MS" w:hAnsi="Trebuchet MS"/>
            <w:b/>
            <w:noProof/>
            <w:color w:val="244061"/>
          </w:rPr>
          <w:t>1.2. Tipul apelului de proiecte și perioada de depunere a propunerilor de proiecte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_Toc524541286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87" w:history="1">
        <w:r w:rsidRPr="00D25AAF">
          <w:rPr>
            <w:rStyle w:val="Hyperlink"/>
            <w:rFonts w:ascii="Trebuchet MS" w:hAnsi="Trebuchet MS"/>
            <w:b/>
            <w:noProof/>
            <w:color w:val="244061"/>
          </w:rPr>
          <w:t>1.3.</w:t>
        </w:r>
        <w:r w:rsidRPr="00D25AAF">
          <w:rPr>
            <w:rFonts w:eastAsia="MS Mincho"/>
            <w:noProof/>
            <w:color w:val="244061"/>
            <w:lang w:val="en-US"/>
          </w:rPr>
          <w:tab/>
        </w:r>
        <w:r w:rsidRPr="00D25AAF">
          <w:rPr>
            <w:rStyle w:val="Hyperlink"/>
            <w:rFonts w:ascii="Trebuchet MS" w:hAnsi="Trebuchet MS"/>
            <w:b/>
            <w:noProof/>
            <w:color w:val="244061"/>
          </w:rPr>
          <w:t>Tipuri de activități eligibile care pot fi sprijinite în contextul prezentului ghid al solicitantului – condiții specifice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_Toc524541287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88" w:history="1">
        <w:r w:rsidRPr="00D25AAF">
          <w:rPr>
            <w:rStyle w:val="Hyperlink"/>
            <w:rFonts w:ascii="Trebuchet MS" w:hAnsi="Trebuchet MS" w:cs="font202"/>
            <w:b/>
            <w:noProof/>
            <w:color w:val="244061"/>
          </w:rPr>
          <w:t>1.4 Teme secundare FSE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_Toc524541288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89" w:history="1">
        <w:r w:rsidRPr="00D25AAF">
          <w:rPr>
            <w:rStyle w:val="Hyperlink"/>
            <w:rFonts w:ascii="Trebuchet MS" w:hAnsi="Trebuchet MS"/>
            <w:b/>
            <w:noProof/>
            <w:color w:val="244061"/>
          </w:rPr>
          <w:t>1.5.</w:t>
        </w:r>
        <w:r w:rsidRPr="00D25AAF">
          <w:rPr>
            <w:rFonts w:eastAsia="MS Mincho"/>
            <w:noProof/>
            <w:color w:val="244061"/>
            <w:lang w:val="en-US"/>
          </w:rPr>
          <w:tab/>
        </w:r>
        <w:r w:rsidRPr="00D25AAF">
          <w:rPr>
            <w:rStyle w:val="Hyperlink"/>
            <w:rFonts w:ascii="Trebuchet MS" w:hAnsi="Trebuchet MS" w:cs="font202"/>
            <w:b/>
            <w:noProof/>
            <w:color w:val="244061"/>
          </w:rPr>
          <w:t>Teme orizontale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_Toc524541289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90" w:history="1">
        <w:r w:rsidRPr="00D25AAF">
          <w:rPr>
            <w:rStyle w:val="Hyperlink"/>
            <w:rFonts w:ascii="Trebuchet MS" w:hAnsi="Trebuchet MS"/>
            <w:b/>
            <w:noProof/>
            <w:color w:val="244061"/>
          </w:rPr>
          <w:t>1.6.</w:t>
        </w:r>
        <w:r w:rsidRPr="00D25AAF">
          <w:rPr>
            <w:rFonts w:eastAsia="MS Mincho"/>
            <w:noProof/>
            <w:color w:val="244061"/>
            <w:lang w:val="en-US"/>
          </w:rPr>
          <w:tab/>
        </w:r>
        <w:r w:rsidRPr="00D25AAF">
          <w:rPr>
            <w:rStyle w:val="Hyperlink"/>
            <w:rFonts w:ascii="Trebuchet MS" w:hAnsi="Trebuchet MS"/>
            <w:b/>
            <w:noProof/>
            <w:color w:val="244061"/>
          </w:rPr>
          <w:t>Perioada de implementare a proiectului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_Toc524541290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91" w:history="1">
        <w:r w:rsidRPr="00D25AAF">
          <w:rPr>
            <w:rStyle w:val="Hyperlink"/>
            <w:rFonts w:ascii="Trebuchet MS" w:hAnsi="Trebuchet MS"/>
            <w:b/>
            <w:noProof/>
            <w:color w:val="244061"/>
          </w:rPr>
          <w:t>1.7.</w:t>
        </w:r>
        <w:r w:rsidRPr="00D25AAF">
          <w:rPr>
            <w:rFonts w:eastAsia="MS Mincho"/>
            <w:noProof/>
            <w:color w:val="244061"/>
            <w:lang w:val="en-US"/>
          </w:rPr>
          <w:tab/>
        </w:r>
        <w:r w:rsidRPr="00D25AAF">
          <w:rPr>
            <w:rStyle w:val="Hyperlink"/>
            <w:rFonts w:ascii="Trebuchet MS" w:hAnsi="Trebuchet MS"/>
            <w:b/>
            <w:noProof/>
            <w:color w:val="244061"/>
          </w:rPr>
          <w:t>Tipuri de solicitanți eligibili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_Toc524541291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92" w:history="1">
        <w:r w:rsidRPr="00D25AAF">
          <w:rPr>
            <w:rStyle w:val="Hyperlink"/>
            <w:rFonts w:ascii="Trebuchet MS" w:hAnsi="Trebuchet MS"/>
            <w:b/>
            <w:noProof/>
            <w:color w:val="244061"/>
          </w:rPr>
          <w:t>1.8.</w:t>
        </w:r>
        <w:r w:rsidRPr="00D25AAF">
          <w:rPr>
            <w:rFonts w:eastAsia="MS Mincho"/>
            <w:noProof/>
            <w:color w:val="244061"/>
            <w:lang w:val="en-US"/>
          </w:rPr>
          <w:tab/>
        </w:r>
        <w:r w:rsidRPr="00D25AAF">
          <w:rPr>
            <w:rStyle w:val="Hyperlink"/>
            <w:rFonts w:ascii="Trebuchet MS" w:hAnsi="Trebuchet MS"/>
            <w:b/>
            <w:noProof/>
            <w:color w:val="244061"/>
          </w:rPr>
          <w:t>Grup țintă eligibil</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_Toc524541292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880"/>
          <w:tab w:val="right" w:leader="dot" w:pos="9628"/>
        </w:tabs>
        <w:rPr>
          <w:rFonts w:eastAsia="MS Mincho"/>
          <w:noProof/>
          <w:color w:val="244061"/>
          <w:lang w:val="en-US"/>
        </w:rPr>
      </w:pPr>
      <w:hyperlink w:anchor="_Toc524541293" w:history="1">
        <w:r w:rsidRPr="00D25AAF">
          <w:rPr>
            <w:rStyle w:val="Hyperlink"/>
            <w:rFonts w:ascii="Trebuchet MS" w:hAnsi="Trebuchet MS"/>
            <w:b/>
            <w:noProof/>
            <w:color w:val="244061"/>
          </w:rPr>
          <w:t>1.9.</w:t>
        </w:r>
        <w:r w:rsidRPr="00D25AAF">
          <w:rPr>
            <w:rFonts w:eastAsia="MS Mincho"/>
            <w:noProof/>
            <w:color w:val="244061"/>
            <w:lang w:val="en-US"/>
          </w:rPr>
          <w:tab/>
        </w:r>
        <w:r w:rsidRPr="00D25AAF">
          <w:rPr>
            <w:rStyle w:val="Hyperlink"/>
            <w:rFonts w:ascii="Trebuchet MS" w:hAnsi="Trebuchet MS"/>
            <w:b/>
            <w:noProof/>
            <w:color w:val="244061"/>
          </w:rPr>
          <w:t>Indicatori specifici de program</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_Toc524541293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294" w:history="1">
        <w:r w:rsidRPr="00D25AAF">
          <w:rPr>
            <w:rStyle w:val="Hyperlink"/>
            <w:rFonts w:ascii="Trebuchet MS" w:hAnsi="Trebuchet MS"/>
            <w:b/>
            <w:noProof/>
            <w:color w:val="244061"/>
          </w:rPr>
          <w:t>1.10.</w:t>
        </w:r>
        <w:r w:rsidRPr="00D25AAF">
          <w:rPr>
            <w:rFonts w:eastAsia="MS Mincho"/>
            <w:noProof/>
            <w:color w:val="244061"/>
            <w:lang w:val="en-US"/>
          </w:rPr>
          <w:tab/>
        </w:r>
        <w:r w:rsidRPr="00D25AAF">
          <w:rPr>
            <w:rStyle w:val="Hyperlink"/>
            <w:rFonts w:ascii="Trebuchet MS" w:hAnsi="Trebuchet MS"/>
            <w:b/>
            <w:noProof/>
            <w:color w:val="244061"/>
          </w:rPr>
          <w:t>Raportarea indicatorilor</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_Toc524541294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1100"/>
          <w:tab w:val="right" w:leader="dot" w:pos="9628"/>
        </w:tabs>
        <w:rPr>
          <w:rFonts w:eastAsia="MS Mincho"/>
          <w:noProof/>
          <w:color w:val="244061"/>
          <w:lang w:val="en-US"/>
        </w:rPr>
      </w:pPr>
      <w:hyperlink w:anchor="_Toc524541295" w:history="1">
        <w:r w:rsidRPr="00D25AAF">
          <w:rPr>
            <w:rStyle w:val="Hyperlink"/>
            <w:rFonts w:ascii="Trebuchet MS" w:hAnsi="Trebuchet MS"/>
            <w:b/>
            <w:noProof/>
            <w:color w:val="244061"/>
          </w:rPr>
          <w:t>1.11.</w:t>
        </w:r>
        <w:r w:rsidRPr="00D25AAF">
          <w:rPr>
            <w:rFonts w:eastAsia="MS Mincho"/>
            <w:noProof/>
            <w:color w:val="244061"/>
            <w:lang w:val="en-US"/>
          </w:rPr>
          <w:tab/>
        </w:r>
        <w:r w:rsidRPr="00D25AAF">
          <w:rPr>
            <w:rStyle w:val="Hyperlink"/>
            <w:rFonts w:ascii="Trebuchet MS" w:hAnsi="Trebuchet MS"/>
            <w:b/>
            <w:noProof/>
            <w:color w:val="244061"/>
          </w:rPr>
          <w:t>Alocarea financiară stabilită in cadrul prezentului apel de proiect</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_Toc524541295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1100"/>
          <w:tab w:val="right" w:leader="dot" w:pos="9628"/>
        </w:tabs>
        <w:rPr>
          <w:rFonts w:eastAsia="MS Mincho"/>
          <w:noProof/>
          <w:color w:val="244061"/>
          <w:lang w:val="en-US"/>
        </w:rPr>
      </w:pPr>
      <w:hyperlink w:anchor="_Toc524541296" w:history="1">
        <w:r w:rsidRPr="00D25AAF">
          <w:rPr>
            <w:rStyle w:val="Hyperlink"/>
            <w:rFonts w:ascii="Trebuchet MS" w:hAnsi="Trebuchet MS"/>
            <w:b/>
            <w:noProof/>
            <w:color w:val="244061"/>
          </w:rPr>
          <w:t>1.12.</w:t>
        </w:r>
        <w:r w:rsidRPr="00D25AAF">
          <w:rPr>
            <w:rFonts w:eastAsia="MS Mincho"/>
            <w:noProof/>
            <w:color w:val="244061"/>
            <w:lang w:val="en-US"/>
          </w:rPr>
          <w:tab/>
        </w:r>
        <w:r w:rsidRPr="00D25AAF">
          <w:rPr>
            <w:rStyle w:val="Hyperlink"/>
            <w:rFonts w:ascii="Trebuchet MS" w:hAnsi="Trebuchet MS"/>
            <w:b/>
            <w:noProof/>
            <w:color w:val="244061"/>
          </w:rPr>
          <w:t>Valoarea maximă a proiectului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_Toc524541296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left" w:pos="1100"/>
          <w:tab w:val="right" w:leader="dot" w:pos="9628"/>
        </w:tabs>
        <w:rPr>
          <w:rFonts w:eastAsia="MS Mincho"/>
          <w:noProof/>
          <w:color w:val="244061"/>
          <w:lang w:val="en-US"/>
        </w:rPr>
      </w:pPr>
      <w:hyperlink w:anchor="_Toc524541297" w:history="1">
        <w:r w:rsidRPr="00D25AAF">
          <w:rPr>
            <w:rStyle w:val="Hyperlink"/>
            <w:rFonts w:ascii="Trebuchet MS" w:hAnsi="Trebuchet MS"/>
            <w:b/>
            <w:noProof/>
            <w:color w:val="244061"/>
          </w:rPr>
          <w:t>1.13.</w:t>
        </w:r>
        <w:r w:rsidRPr="00D25AAF">
          <w:rPr>
            <w:rFonts w:eastAsia="MS Mincho"/>
            <w:noProof/>
            <w:color w:val="244061"/>
            <w:lang w:val="en-US"/>
          </w:rPr>
          <w:tab/>
        </w:r>
        <w:r w:rsidRPr="00D25AAF">
          <w:rPr>
            <w:rStyle w:val="Hyperlink"/>
            <w:rFonts w:ascii="Trebuchet MS" w:hAnsi="Trebuchet MS"/>
            <w:b/>
            <w:noProof/>
            <w:color w:val="244061"/>
          </w:rPr>
          <w:t>Contribuția proprie minimă a solicitantului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_Toc524541297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298" w:history="1">
        <w:r w:rsidRPr="00D25AAF">
          <w:rPr>
            <w:rStyle w:val="Hyperlink"/>
            <w:rFonts w:ascii="Trebuchet MS" w:hAnsi="Trebuchet MS"/>
            <w:b/>
            <w:noProof/>
            <w:color w:val="244061"/>
          </w:rPr>
          <w:t>CAPITOLUL 2. Reguli pentru acordarea finanțării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_Toc524541298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299" w:history="1">
        <w:r w:rsidRPr="00D25AAF">
          <w:rPr>
            <w:rStyle w:val="Hyperlink"/>
            <w:rFonts w:ascii="Trebuchet MS" w:hAnsi="Trebuchet MS"/>
            <w:b/>
            <w:noProof/>
            <w:color w:val="244061"/>
          </w:rPr>
          <w:t>2.1. Eligibilitatea solicitantului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_Toc524541299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301" w:history="1">
        <w:r w:rsidRPr="00D25AAF">
          <w:rPr>
            <w:rStyle w:val="Hyperlink"/>
            <w:rFonts w:ascii="Trebuchet MS" w:hAnsi="Trebuchet MS"/>
            <w:b/>
            <w:noProof/>
            <w:color w:val="244061"/>
          </w:rPr>
          <w:t>2.1.1. Capacitatea financiară a solicitantului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_Toc524541301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2" w:history="1">
        <w:r w:rsidRPr="00D25AAF">
          <w:rPr>
            <w:rStyle w:val="Hyperlink"/>
            <w:rFonts w:ascii="Trebuchet MS" w:eastAsia="MS Mincho" w:hAnsi="Trebuchet MS"/>
            <w:b/>
            <w:noProof/>
            <w:color w:val="244061"/>
          </w:rPr>
          <w:t>2.1.2.  Reguli generale privind eligibilitatea solicitanților</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_Toc524541302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303" w:history="1">
        <w:r w:rsidRPr="00D25AAF">
          <w:rPr>
            <w:rStyle w:val="Hyperlink"/>
            <w:rFonts w:ascii="Trebuchet MS" w:hAnsi="Trebuchet MS"/>
            <w:b/>
            <w:noProof/>
            <w:color w:val="244061"/>
          </w:rPr>
          <w:t>2.2. Eligibilitatea proiectului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_Toc524541303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4" w:history="1">
        <w:r w:rsidRPr="00D25AAF">
          <w:rPr>
            <w:rStyle w:val="Hyperlink"/>
            <w:rFonts w:ascii="Trebuchet MS" w:eastAsia="MS Mincho" w:hAnsi="Trebuchet MS"/>
            <w:b/>
            <w:noProof/>
            <w:color w:val="244061"/>
          </w:rPr>
          <w:t>2.2.1. Eligibilitatea proiectului – condiții generale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_Toc524541304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5" w:history="1">
        <w:r w:rsidRPr="00D25AAF">
          <w:rPr>
            <w:rStyle w:val="Hyperlink"/>
            <w:rFonts w:ascii="Trebuchet MS" w:eastAsia="MS Mincho" w:hAnsi="Trebuchet MS"/>
            <w:b/>
            <w:noProof/>
            <w:color w:val="244061"/>
          </w:rPr>
          <w:t>2.2.2. Eligibilitatea proiectului – condiții specifice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_Toc524541305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6" w:history="1">
        <w:r w:rsidRPr="00D25AAF">
          <w:rPr>
            <w:rStyle w:val="Hyperlink"/>
            <w:rFonts w:ascii="Trebuchet MS" w:eastAsia="MS Mincho" w:hAnsi="Trebuchet MS"/>
            <w:b/>
            <w:noProof/>
            <w:color w:val="244061"/>
          </w:rPr>
          <w:t>2.2.3</w:t>
        </w:r>
        <w:r w:rsidRPr="00D25AAF">
          <w:rPr>
            <w:rFonts w:eastAsia="MS Mincho"/>
            <w:noProof/>
            <w:color w:val="244061"/>
            <w:lang w:val="en-US"/>
          </w:rPr>
          <w:tab/>
        </w:r>
        <w:r w:rsidRPr="00D25AAF">
          <w:rPr>
            <w:rStyle w:val="Hyperlink"/>
            <w:rFonts w:ascii="Trebuchet MS" w:eastAsia="MS Mincho" w:hAnsi="Trebuchet MS"/>
            <w:b/>
            <w:noProof/>
            <w:color w:val="244061"/>
          </w:rPr>
          <w:t>Evitarea dublei finanțări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_Toc524541306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2"/>
        <w:tabs>
          <w:tab w:val="right" w:leader="dot" w:pos="9628"/>
        </w:tabs>
        <w:rPr>
          <w:rFonts w:eastAsia="MS Mincho"/>
          <w:noProof/>
          <w:color w:val="244061"/>
          <w:lang w:val="en-US"/>
        </w:rPr>
      </w:pPr>
      <w:hyperlink w:anchor="_Toc524541307" w:history="1">
        <w:r w:rsidRPr="00D25AAF">
          <w:rPr>
            <w:rStyle w:val="Hyperlink"/>
            <w:rFonts w:ascii="Trebuchet MS" w:hAnsi="Trebuchet MS"/>
            <w:b/>
            <w:noProof/>
            <w:color w:val="244061"/>
            <w:lang w:eastAsia="ar-SA"/>
          </w:rPr>
          <w:t>2.3. Încadrarea cheltuielilor</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_Toc524541307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8" w:history="1">
        <w:r w:rsidRPr="00D25AAF">
          <w:rPr>
            <w:rStyle w:val="Hyperlink"/>
            <w:rFonts w:ascii="Trebuchet MS" w:hAnsi="Trebuchet MS"/>
            <w:b/>
            <w:noProof/>
            <w:color w:val="244061"/>
          </w:rPr>
          <w:t>2.3.1 Listă privind încadrarea cheltuielilor aferente proiectului în categoriile/subcategoriile de cheltuieli conform MySMIS:</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_Toc524541308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3"/>
        <w:rPr>
          <w:rFonts w:eastAsia="MS Mincho"/>
          <w:noProof/>
          <w:color w:val="244061"/>
          <w:lang w:val="en-US"/>
        </w:rPr>
      </w:pPr>
      <w:hyperlink w:anchor="_Toc524541309" w:history="1">
        <w:r w:rsidRPr="00D25AAF">
          <w:rPr>
            <w:rStyle w:val="Hyperlink"/>
            <w:rFonts w:ascii="Trebuchet MS" w:hAnsi="Trebuchet MS"/>
            <w:b/>
            <w:noProof/>
            <w:color w:val="244061"/>
          </w:rPr>
          <w:t>2.3.1. Reguli generale și specifice de decontare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_Toc524541309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310" w:history="1">
        <w:r w:rsidRPr="00D25AAF">
          <w:rPr>
            <w:rStyle w:val="Hyperlink"/>
            <w:rFonts w:ascii="Trebuchet MS" w:hAnsi="Trebuchet MS" w:cs="Calibri"/>
            <w:b/>
            <w:noProof/>
            <w:color w:val="244061"/>
          </w:rPr>
          <w:t>CAPITOLUL 3. Completarea cererii de finanțare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_Toc524541310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311" w:history="1">
        <w:r w:rsidRPr="00D25AAF">
          <w:rPr>
            <w:rStyle w:val="Hyperlink"/>
            <w:rFonts w:ascii="Trebuchet MS" w:hAnsi="Trebuchet MS" w:cs="Calibri"/>
            <w:b/>
            <w:noProof/>
            <w:color w:val="244061"/>
          </w:rPr>
          <w:t>CAPITOLUL 4. Procesul de evaluare și selecție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_Toc524541311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312" w:history="1">
        <w:r w:rsidRPr="00D25AAF">
          <w:rPr>
            <w:rStyle w:val="Hyperlink"/>
            <w:rFonts w:ascii="Trebuchet MS" w:hAnsi="Trebuchet MS" w:cs="Calibri"/>
            <w:b/>
            <w:noProof/>
            <w:color w:val="244061"/>
          </w:rPr>
          <w:t>CAPITOLUL 5. Depunerea și soluționarea contestațiilor</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_Toc524541312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313" w:history="1">
        <w:r w:rsidRPr="00D25AAF">
          <w:rPr>
            <w:rStyle w:val="Hyperlink"/>
            <w:rFonts w:ascii="Trebuchet MS" w:hAnsi="Trebuchet MS" w:cs="Calibri"/>
            <w:b/>
            <w:noProof/>
            <w:color w:val="244061"/>
          </w:rPr>
          <w:t>CAPITOLUL 6. Contractarea proiectelor – descrierea procesului</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_Toc524541313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pPr>
        <w:pStyle w:val="Cuprins1"/>
        <w:tabs>
          <w:tab w:val="right" w:leader="dot" w:pos="9628"/>
        </w:tabs>
        <w:rPr>
          <w:rFonts w:eastAsia="MS Mincho"/>
          <w:noProof/>
          <w:color w:val="244061"/>
          <w:lang w:val="en-US"/>
        </w:rPr>
      </w:pPr>
      <w:hyperlink w:anchor="_Toc524541314" w:history="1">
        <w:r w:rsidRPr="00D25AAF">
          <w:rPr>
            <w:rStyle w:val="Hyperlink"/>
            <w:rFonts w:ascii="Trebuchet MS" w:hAnsi="Trebuchet MS" w:cs="Calibri"/>
            <w:b/>
            <w:noProof/>
            <w:color w:val="244061"/>
          </w:rPr>
          <w:t>CAPITOLUL 7. Anexe</w:t>
        </w:r>
        <w:r w:rsidRPr="00D25AAF">
          <w:rPr>
            <w:noProof/>
            <w:webHidden/>
            <w:color w:val="244061"/>
          </w:rPr>
          <w:tab/>
        </w:r>
        <w:r w:rsidRPr="00D25AAF">
          <w:rPr>
            <w:noProof/>
            <w:webHidden/>
            <w:color w:val="244061"/>
          </w:rPr>
          <w:fldChar w:fldCharType="begin"/>
        </w:r>
        <w:r w:rsidRPr="00D25AAF">
          <w:rPr>
            <w:noProof/>
            <w:webHidden/>
            <w:color w:val="244061"/>
          </w:rPr>
          <w:instrText xml:space="preserve"> PAGEREF _Toc524541314 \h </w:instrText>
        </w:r>
        <w:r w:rsidRPr="00D25AAF">
          <w:rPr>
            <w:noProof/>
            <w:webHidden/>
            <w:color w:val="244061"/>
          </w:rPr>
        </w:r>
        <w:r w:rsidRPr="00D25AAF">
          <w:rPr>
            <w:noProof/>
            <w:webHidden/>
            <w:color w:val="244061"/>
          </w:rPr>
          <w:fldChar w:fldCharType="separate"/>
        </w:r>
        <w:r w:rsidRPr="00D25AAF">
          <w:rPr>
            <w:noProof/>
            <w:webHidden/>
            <w:color w:val="244061"/>
          </w:rPr>
          <w:t>3</w:t>
        </w:r>
        <w:r w:rsidRPr="00D25AAF">
          <w:rPr>
            <w:noProof/>
            <w:webHidden/>
            <w:color w:val="244061"/>
          </w:rPr>
          <w:fldChar w:fldCharType="end"/>
        </w:r>
      </w:hyperlink>
    </w:p>
    <w:p w:rsidR="00300BA2" w:rsidRPr="00D25AAF" w:rsidRDefault="00300BA2" w:rsidP="006B4E15">
      <w:pPr>
        <w:spacing w:after="0" w:line="240" w:lineRule="auto"/>
        <w:jc w:val="both"/>
        <w:rPr>
          <w:rFonts w:ascii="Trebuchet MS" w:hAnsi="Trebuchet MS"/>
          <w:color w:val="244061"/>
        </w:rPr>
      </w:pPr>
      <w:r w:rsidRPr="00D25AAF">
        <w:rPr>
          <w:rFonts w:ascii="Trebuchet MS" w:hAnsi="Trebuchet MS"/>
          <w:color w:val="244061"/>
        </w:rPr>
        <w:fldChar w:fldCharType="end"/>
      </w:r>
    </w:p>
    <w:p w:rsidR="00300BA2" w:rsidRPr="00D25AAF" w:rsidRDefault="00300BA2" w:rsidP="006B4E15">
      <w:pPr>
        <w:pStyle w:val="Titlu1"/>
        <w:spacing w:before="0" w:line="240" w:lineRule="auto"/>
        <w:jc w:val="both"/>
        <w:rPr>
          <w:rFonts w:ascii="Trebuchet MS" w:hAnsi="Trebuchet MS"/>
          <w:b/>
          <w:color w:val="244061"/>
          <w:sz w:val="22"/>
          <w:szCs w:val="22"/>
        </w:rPr>
      </w:pPr>
      <w:r w:rsidRPr="00D25AAF">
        <w:rPr>
          <w:rFonts w:ascii="Trebuchet MS" w:hAnsi="Trebuchet MS"/>
          <w:b/>
          <w:color w:val="244061"/>
          <w:sz w:val="22"/>
          <w:szCs w:val="22"/>
        </w:rPr>
        <w:br w:type="page"/>
      </w:r>
    </w:p>
    <w:p w:rsidR="00300BA2" w:rsidRPr="00D25AAF" w:rsidRDefault="00300BA2" w:rsidP="006B4E15">
      <w:pPr>
        <w:pStyle w:val="Titlu1"/>
        <w:spacing w:before="0" w:line="240" w:lineRule="auto"/>
        <w:jc w:val="both"/>
        <w:rPr>
          <w:rFonts w:ascii="Trebuchet MS" w:hAnsi="Trebuchet MS"/>
          <w:b/>
          <w:color w:val="244061"/>
          <w:sz w:val="22"/>
          <w:szCs w:val="22"/>
        </w:rPr>
      </w:pPr>
    </w:p>
    <w:p w:rsidR="00300BA2" w:rsidRPr="00D25AAF" w:rsidRDefault="00300BA2" w:rsidP="006B4E15">
      <w:pPr>
        <w:pStyle w:val="Titlu1"/>
        <w:spacing w:before="0" w:line="240" w:lineRule="auto"/>
        <w:jc w:val="both"/>
        <w:rPr>
          <w:rFonts w:ascii="Trebuchet MS" w:hAnsi="Trebuchet MS"/>
          <w:b/>
          <w:color w:val="244061"/>
          <w:sz w:val="22"/>
          <w:szCs w:val="22"/>
        </w:rPr>
      </w:pPr>
      <w:bookmarkStart w:id="3" w:name="_Toc524541281"/>
      <w:r w:rsidRPr="00D25AAF">
        <w:rPr>
          <w:rFonts w:ascii="Trebuchet MS" w:hAnsi="Trebuchet MS"/>
          <w:b/>
          <w:color w:val="244061"/>
          <w:sz w:val="22"/>
          <w:szCs w:val="22"/>
        </w:rPr>
        <w:t>CAPITOLUL 1 Informații despre apelul de proiecte</w:t>
      </w:r>
      <w:bookmarkEnd w:id="0"/>
      <w:bookmarkEnd w:id="3"/>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6B4E15">
      <w:pPr>
        <w:pStyle w:val="Titlu2"/>
        <w:numPr>
          <w:ilvl w:val="0"/>
          <w:numId w:val="0"/>
        </w:numPr>
        <w:spacing w:before="0" w:line="240" w:lineRule="auto"/>
        <w:jc w:val="both"/>
        <w:rPr>
          <w:rFonts w:ascii="Trebuchet MS" w:hAnsi="Trebuchet MS"/>
          <w:b/>
          <w:color w:val="244061"/>
          <w:sz w:val="22"/>
          <w:szCs w:val="22"/>
        </w:rPr>
      </w:pPr>
      <w:bookmarkStart w:id="4" w:name="_Toc524541282"/>
      <w:r w:rsidRPr="00D25AAF">
        <w:rPr>
          <w:rFonts w:ascii="Trebuchet MS" w:hAnsi="Trebuchet MS"/>
          <w:b/>
          <w:color w:val="244061"/>
          <w:sz w:val="22"/>
          <w:szCs w:val="22"/>
        </w:rPr>
        <w:t>A1. Context general</w:t>
      </w:r>
      <w:bookmarkEnd w:id="4"/>
    </w:p>
    <w:p w:rsidR="00300BA2" w:rsidRPr="00D25AAF" w:rsidRDefault="00300BA2" w:rsidP="004F25B2">
      <w:pPr>
        <w:pStyle w:val="Corptext"/>
        <w:rPr>
          <w:color w:val="244061"/>
          <w:lang w:val="ro-RO" w:eastAsia="ar-SA"/>
        </w:rPr>
      </w:pPr>
    </w:p>
    <w:p w:rsidR="00300BA2" w:rsidRPr="00D25AAF" w:rsidRDefault="00300BA2" w:rsidP="004F25B2">
      <w:pPr>
        <w:jc w:val="both"/>
        <w:rPr>
          <w:rFonts w:ascii="Trebuchet MS" w:hAnsi="Trebuchet MS"/>
          <w:color w:val="244061"/>
        </w:rPr>
      </w:pPr>
      <w:r w:rsidRPr="00D25AAF">
        <w:rPr>
          <w:rFonts w:ascii="Trebuchet MS" w:hAnsi="Trebuchet MS"/>
          <w:color w:val="244061"/>
        </w:rPr>
        <w:t>Într-o lume a cărei economie este din ce în ce mai globalizată, în care concurența este tot mai agresivă, viitorul Uniunii Europene este strâns legat de puterea sa de cercetare, dezvoltare și inovare.</w:t>
      </w:r>
    </w:p>
    <w:p w:rsidR="00300BA2" w:rsidRPr="00D25AAF" w:rsidRDefault="00300BA2" w:rsidP="004F25B2">
      <w:pPr>
        <w:jc w:val="both"/>
        <w:rPr>
          <w:rFonts w:ascii="Trebuchet MS" w:hAnsi="Trebuchet MS"/>
          <w:color w:val="244061"/>
        </w:rPr>
      </w:pPr>
      <w:r w:rsidRPr="00D25AAF">
        <w:rPr>
          <w:rFonts w:ascii="Trebuchet MS" w:hAnsi="Trebuchet MS"/>
          <w:color w:val="244061"/>
        </w:rPr>
        <w:t xml:space="preserve">Soluția este Uniunea Inovării, o inițiativă plină de acțiune pentru o </w:t>
      </w:r>
      <w:proofErr w:type="spellStart"/>
      <w:r w:rsidRPr="00D25AAF">
        <w:rPr>
          <w:rFonts w:ascii="Trebuchet MS" w:hAnsi="Trebuchet MS"/>
          <w:color w:val="244061"/>
        </w:rPr>
        <w:t>Europă</w:t>
      </w:r>
      <w:proofErr w:type="spellEnd"/>
      <w:r w:rsidRPr="00D25AAF">
        <w:rPr>
          <w:rFonts w:ascii="Trebuchet MS" w:hAnsi="Trebuchet MS"/>
          <w:color w:val="244061"/>
        </w:rPr>
        <w:t xml:space="preserve"> dedicată inovării. Prioritățile care oferă o imagine de ansamblu a economiei sociale de piață a Europei pentru secolul al XXI-lea sunt îndreptate către:</w:t>
      </w:r>
    </w:p>
    <w:p w:rsidR="00300BA2" w:rsidRPr="00D25AAF" w:rsidRDefault="00300BA2" w:rsidP="009F5F93">
      <w:pPr>
        <w:pStyle w:val="Listparagraf"/>
        <w:numPr>
          <w:ilvl w:val="0"/>
          <w:numId w:val="21"/>
        </w:numPr>
        <w:spacing w:after="160" w:line="252" w:lineRule="auto"/>
        <w:jc w:val="both"/>
        <w:rPr>
          <w:rFonts w:ascii="Trebuchet MS" w:hAnsi="Trebuchet MS"/>
          <w:color w:val="244061"/>
        </w:rPr>
      </w:pPr>
      <w:r w:rsidRPr="00D25AAF">
        <w:rPr>
          <w:rFonts w:ascii="Trebuchet MS" w:hAnsi="Trebuchet MS"/>
          <w:color w:val="244061"/>
        </w:rPr>
        <w:t xml:space="preserve">creștere inteligentă – dezvoltarea unei economii bazate pe cunoaștere și inovare; </w:t>
      </w:r>
    </w:p>
    <w:p w:rsidR="00300BA2" w:rsidRPr="00D25AAF" w:rsidRDefault="00300BA2" w:rsidP="009F5F93">
      <w:pPr>
        <w:pStyle w:val="Listparagraf"/>
        <w:numPr>
          <w:ilvl w:val="0"/>
          <w:numId w:val="21"/>
        </w:numPr>
        <w:spacing w:after="160" w:line="252" w:lineRule="auto"/>
        <w:jc w:val="both"/>
        <w:rPr>
          <w:rFonts w:ascii="Trebuchet MS" w:hAnsi="Trebuchet MS"/>
          <w:color w:val="244061"/>
        </w:rPr>
      </w:pPr>
      <w:r w:rsidRPr="00D25AAF">
        <w:rPr>
          <w:rFonts w:ascii="Trebuchet MS" w:hAnsi="Trebuchet MS"/>
          <w:color w:val="244061"/>
        </w:rPr>
        <w:t xml:space="preserve">creștere durabilă – promovarea unei economii mai eficiente din punctul de vedere al utilizării resurselor, mai ecologice și mai competitive; </w:t>
      </w:r>
    </w:p>
    <w:p w:rsidR="00300BA2" w:rsidRPr="00D25AAF" w:rsidRDefault="00300BA2" w:rsidP="009F5F93">
      <w:pPr>
        <w:pStyle w:val="Listparagraf"/>
        <w:numPr>
          <w:ilvl w:val="0"/>
          <w:numId w:val="21"/>
        </w:numPr>
        <w:spacing w:after="160" w:line="252" w:lineRule="auto"/>
        <w:jc w:val="both"/>
        <w:rPr>
          <w:rFonts w:ascii="Trebuchet MS" w:hAnsi="Trebuchet MS"/>
          <w:color w:val="244061"/>
        </w:rPr>
      </w:pPr>
      <w:r w:rsidRPr="00D25AAF">
        <w:rPr>
          <w:rFonts w:ascii="Trebuchet MS" w:hAnsi="Trebuchet MS"/>
          <w:color w:val="244061"/>
        </w:rPr>
        <w:t xml:space="preserve">creștere favorabilă incluziunii – promovarea unei economii cu o rată ridicată a ocupării forței de muncă, în măsură să asigure coeziunea economică, socială și teritorială. </w:t>
      </w:r>
    </w:p>
    <w:p w:rsidR="00300BA2" w:rsidRPr="00D25AAF" w:rsidRDefault="00300BA2" w:rsidP="004F25B2">
      <w:pPr>
        <w:jc w:val="both"/>
        <w:rPr>
          <w:rFonts w:ascii="Trebuchet MS" w:hAnsi="Trebuchet MS"/>
          <w:color w:val="244061"/>
        </w:rPr>
      </w:pPr>
      <w:r w:rsidRPr="00D25AAF">
        <w:rPr>
          <w:rFonts w:ascii="Trebuchet MS" w:hAnsi="Trebuchet MS"/>
          <w:color w:val="244061"/>
        </w:rPr>
        <w:t>Pe de o parte,  Europa are cercetători, întreprinzători și companii de clasă mondială, forța unică pe care i-o conferă valorile, creativitatea și diversitatea sa, iar pe de alta parte, performanțele Europei în domeniul cercetării și inovării trebuie sporite, pentru a face față numeroaselor provocări cu care aceasta se confruntă și pentru a-și păstra locul într-o lume care trece prin transformări rapide.</w:t>
      </w:r>
    </w:p>
    <w:p w:rsidR="00300BA2" w:rsidRPr="00D25AAF" w:rsidRDefault="00300BA2" w:rsidP="00DF4D47">
      <w:pPr>
        <w:jc w:val="both"/>
        <w:rPr>
          <w:rFonts w:ascii="Trebuchet MS" w:hAnsi="Trebuchet MS"/>
          <w:color w:val="244061"/>
        </w:rPr>
      </w:pPr>
      <w:r w:rsidRPr="00D25AAF">
        <w:rPr>
          <w:rFonts w:ascii="Trebuchet MS" w:hAnsi="Trebuchet MS"/>
          <w:color w:val="244061"/>
        </w:rPr>
        <w:t xml:space="preserve">Comisia Europeană prin intermediul Agendei Digitale pentru Europa asociază competențele digitale cu o economie modernă procedând la stabilirea ca obiectiv de maximă importanță promovarea competențelor digitale. La nivel european, economia internetului creează cinci locuri de muncă pentru fiecare 2 locuri de muncă „offline” pierdute, estimându-se că  jumătate din creșterea </w:t>
      </w:r>
      <w:proofErr w:type="spellStart"/>
      <w:r w:rsidRPr="00D25AAF">
        <w:rPr>
          <w:rFonts w:ascii="Trebuchet MS" w:hAnsi="Trebuchet MS"/>
          <w:color w:val="244061"/>
        </w:rPr>
        <w:t>productivităţii</w:t>
      </w:r>
      <w:proofErr w:type="spellEnd"/>
      <w:r w:rsidRPr="00D25AAF">
        <w:rPr>
          <w:rFonts w:ascii="Trebuchet MS" w:hAnsi="Trebuchet MS"/>
          <w:color w:val="244061"/>
        </w:rPr>
        <w:t xml:space="preserve"> provine din </w:t>
      </w:r>
      <w:proofErr w:type="spellStart"/>
      <w:r w:rsidRPr="00D25AAF">
        <w:rPr>
          <w:rFonts w:ascii="Trebuchet MS" w:hAnsi="Trebuchet MS"/>
          <w:color w:val="244061"/>
        </w:rPr>
        <w:t>investiţii</w:t>
      </w:r>
      <w:proofErr w:type="spellEnd"/>
      <w:r w:rsidRPr="00D25AAF">
        <w:rPr>
          <w:rFonts w:ascii="Trebuchet MS" w:hAnsi="Trebuchet MS"/>
          <w:color w:val="244061"/>
        </w:rPr>
        <w:t xml:space="preserve"> în tehnologia </w:t>
      </w:r>
      <w:proofErr w:type="spellStart"/>
      <w:r w:rsidRPr="00D25AAF">
        <w:rPr>
          <w:rFonts w:ascii="Trebuchet MS" w:hAnsi="Trebuchet MS"/>
          <w:color w:val="244061"/>
        </w:rPr>
        <w:t>informaţiei</w:t>
      </w:r>
      <w:proofErr w:type="spellEnd"/>
      <w:r w:rsidRPr="00D25AAF">
        <w:rPr>
          <w:rFonts w:ascii="Trebuchet MS" w:hAnsi="Trebuchet MS"/>
          <w:color w:val="244061"/>
        </w:rPr>
        <w:t xml:space="preserve"> și </w:t>
      </w:r>
      <w:proofErr w:type="spellStart"/>
      <w:r w:rsidRPr="00D25AAF">
        <w:rPr>
          <w:rFonts w:ascii="Trebuchet MS" w:hAnsi="Trebuchet MS"/>
          <w:color w:val="244061"/>
        </w:rPr>
        <w:t>comunicaţiilor</w:t>
      </w:r>
      <w:proofErr w:type="spellEnd"/>
      <w:r w:rsidRPr="00D25AAF">
        <w:rPr>
          <w:rFonts w:ascii="Trebuchet MS" w:hAnsi="Trebuchet MS"/>
          <w:color w:val="244061"/>
        </w:rPr>
        <w:t xml:space="preserve">. </w:t>
      </w:r>
    </w:p>
    <w:p w:rsidR="00300BA2" w:rsidRPr="00D25AAF" w:rsidRDefault="00300BA2" w:rsidP="00DF4D47">
      <w:pPr>
        <w:jc w:val="both"/>
        <w:rPr>
          <w:rFonts w:ascii="Trebuchet MS" w:hAnsi="Trebuchet MS"/>
          <w:color w:val="244061"/>
        </w:rPr>
      </w:pPr>
      <w:r w:rsidRPr="00D25AAF">
        <w:rPr>
          <w:rFonts w:ascii="Trebuchet MS" w:hAnsi="Trebuchet MS"/>
          <w:color w:val="244061"/>
        </w:rPr>
        <w:t xml:space="preserve">Agenda digitală își propune obiective ambițioase privind acoperirea și viteza de acces și le solicită statelor membre să adopte măsuri, inclusiv dispoziții juridice, prin care să faciliteze investițiile în rețelele în bandă largă. Între România și obiectivele UE există decalaje mai ales în ceea ce privește accesul la rețele de generație următoare (NGA), utilizarea generală a internetului și competențele digitale, care se reflectă în numărul redus de tranzacții online efectuate de firme și cetățeni (Acordul de Parteneriat, 2014). </w:t>
      </w:r>
    </w:p>
    <w:p w:rsidR="00300BA2" w:rsidRPr="00D25AAF" w:rsidRDefault="00300BA2" w:rsidP="00DF4D47">
      <w:pPr>
        <w:jc w:val="both"/>
        <w:rPr>
          <w:rFonts w:ascii="Trebuchet MS" w:hAnsi="Trebuchet MS"/>
          <w:color w:val="244061"/>
        </w:rPr>
      </w:pPr>
      <w:r w:rsidRPr="00D25AAF">
        <w:rPr>
          <w:rFonts w:ascii="Trebuchet MS" w:hAnsi="Trebuchet MS"/>
          <w:color w:val="244061"/>
        </w:rPr>
        <w:t xml:space="preserve">Potrivit Indicelui economiei și societății digitale (DESI - The Digital </w:t>
      </w:r>
      <w:proofErr w:type="spellStart"/>
      <w:r w:rsidRPr="00D25AAF">
        <w:rPr>
          <w:rFonts w:ascii="Trebuchet MS" w:hAnsi="Trebuchet MS"/>
          <w:color w:val="244061"/>
        </w:rPr>
        <w:t>Economy</w:t>
      </w:r>
      <w:proofErr w:type="spellEnd"/>
      <w:r w:rsidRPr="00D25AAF">
        <w:rPr>
          <w:rFonts w:ascii="Trebuchet MS" w:hAnsi="Trebuchet MS"/>
          <w:color w:val="244061"/>
        </w:rPr>
        <w:t xml:space="preserve"> </w:t>
      </w:r>
      <w:proofErr w:type="spellStart"/>
      <w:r w:rsidRPr="00D25AAF">
        <w:rPr>
          <w:rFonts w:ascii="Trebuchet MS" w:hAnsi="Trebuchet MS"/>
          <w:color w:val="244061"/>
        </w:rPr>
        <w:t>and</w:t>
      </w:r>
      <w:proofErr w:type="spellEnd"/>
      <w:r w:rsidRPr="00D25AAF">
        <w:rPr>
          <w:rFonts w:ascii="Trebuchet MS" w:hAnsi="Trebuchet MS"/>
          <w:color w:val="244061"/>
        </w:rPr>
        <w:t xml:space="preserve"> Society Index</w:t>
      </w:r>
      <w:r w:rsidRPr="00D25AAF">
        <w:rPr>
          <w:rStyle w:val="Referinnotdesubsol"/>
          <w:color w:val="244061"/>
        </w:rPr>
        <w:footnoteReference w:id="1"/>
      </w:r>
      <w:r w:rsidRPr="00D25AAF">
        <w:rPr>
          <w:rFonts w:ascii="Trebuchet MS" w:hAnsi="Trebuchet MS"/>
          <w:color w:val="244061"/>
        </w:rPr>
        <w:t xml:space="preserve"> ), calculat de Comisia Europeană, România ocupă penultimul loc în UE la digitalizare, ultimul loc fiind ocupat de Bulgaria. România este ultima în UE la utilizarea Internetului, dar și la servicii publice digitale. Totodată, raportul DESI 2019 arată că România a făcut progrese lente în domeniul digital. In ceea ce </w:t>
      </w:r>
      <w:proofErr w:type="spellStart"/>
      <w:r w:rsidRPr="00D25AAF">
        <w:rPr>
          <w:rFonts w:ascii="Trebuchet MS" w:hAnsi="Trebuchet MS"/>
          <w:color w:val="244061"/>
        </w:rPr>
        <w:t>priveste</w:t>
      </w:r>
      <w:proofErr w:type="spellEnd"/>
      <w:r w:rsidRPr="00D25AAF">
        <w:rPr>
          <w:rFonts w:ascii="Trebuchet MS" w:hAnsi="Trebuchet MS"/>
          <w:color w:val="244061"/>
        </w:rPr>
        <w:t xml:space="preserve"> competențele digitale, raportul DESI 2019 arată că mai puțin de o treime din populația de 16-74 de ani are competențe digitale de bază În ceea ce privește dimensiunea capitalului uman, România se situându-se pe locul 27 în rândul țărilor UE, cu mult sub media UE. Nivelurile competențelor digitale de bază și avansate rămân cele mai scăzute în rândul statelor membre ale UE.  Doar 29% dintre persoanele cu vârsta cuprinsă între 16 și 74 de ani au competențe digitale de bază (57% la nivelul UE în ansamblu) iar 10% au </w:t>
      </w:r>
      <w:r w:rsidRPr="00D25AAF">
        <w:rPr>
          <w:rFonts w:ascii="Trebuchet MS" w:hAnsi="Trebuchet MS"/>
          <w:color w:val="244061"/>
        </w:rPr>
        <w:lastRenderedPageBreak/>
        <w:t xml:space="preserve">competențe digitale avansate (față de o medie a UE de 31%).  În ciuda creșterii procentului de specialiști în domeniul TIC, aceștia reprezintă o proporție mai mică din forța de muncă în comparație cu ansamblul UE (2,1% față de media UE de 3,7%). În ceea ce privește absolvenții în domeniul TIC, România are rezultate bune, aflându-se pe locul 6 între statele membre ale UE, cu 4,9 % din numărul total de absolvenți. În ceea ce privește specialistele din domeniul TIC, România se află pe locul 16, aceste specialiste reprezentând 1,3 % din femeile încadrate în muncă în România, ceea ce situează această țară cu puțin sub media UE de 1,4 %. </w:t>
      </w:r>
    </w:p>
    <w:p w:rsidR="00300BA2" w:rsidRPr="00D25AAF" w:rsidRDefault="00300BA2" w:rsidP="00DF4D47">
      <w:pPr>
        <w:jc w:val="both"/>
        <w:rPr>
          <w:rFonts w:ascii="Trebuchet MS" w:hAnsi="Trebuchet MS"/>
          <w:color w:val="244061"/>
        </w:rPr>
      </w:pPr>
      <w:r w:rsidRPr="00D25AAF">
        <w:rPr>
          <w:rFonts w:ascii="Trebuchet MS" w:hAnsi="Trebuchet MS"/>
          <w:color w:val="244061"/>
        </w:rPr>
        <w:t xml:space="preserve">In ceea ce </w:t>
      </w:r>
      <w:proofErr w:type="spellStart"/>
      <w:r w:rsidRPr="00D25AAF">
        <w:rPr>
          <w:rFonts w:ascii="Trebuchet MS" w:hAnsi="Trebuchet MS"/>
          <w:color w:val="244061"/>
        </w:rPr>
        <w:t>priveste</w:t>
      </w:r>
      <w:proofErr w:type="spellEnd"/>
      <w:r w:rsidRPr="00D25AAF">
        <w:rPr>
          <w:rFonts w:ascii="Trebuchet MS" w:hAnsi="Trebuchet MS"/>
          <w:color w:val="244061"/>
        </w:rPr>
        <w:t xml:space="preserve"> integrarea tehnologiei digitale, raportul DESI 2019 arată că doar 8% din IMM-uri vând online. Întreprinderile din România profită de posibilitățile oferite de analiza volumelor mari de date (big data) (11% față de media UE de 12%); la acest capitol România se situează pe locul 14. 9% dintre întreprinderile din România utilizează rețelele de socializare (comparativ cu media UE de 21%). S-a înregistrat o ușoară îmbunătățire a utilizării serviciilor de </w:t>
      </w:r>
      <w:proofErr w:type="spellStart"/>
      <w:r w:rsidRPr="00D25AAF">
        <w:rPr>
          <w:rFonts w:ascii="Trebuchet MS" w:hAnsi="Trebuchet MS"/>
          <w:color w:val="244061"/>
        </w:rPr>
        <w:t>cloud</w:t>
      </w:r>
      <w:proofErr w:type="spellEnd"/>
      <w:r w:rsidRPr="00D25AAF">
        <w:rPr>
          <w:rFonts w:ascii="Trebuchet MS" w:hAnsi="Trebuchet MS"/>
          <w:color w:val="244061"/>
        </w:rPr>
        <w:t xml:space="preserve">, de la 6 % în 2017 la 7% în 2018, însă România rămâne cu mult sub media UE de 18 %. Doar 8% din totalul IMM-urilor fac vânzări online (față de media UE de 17%), în timp ce 2% dintre acestea efectuează vânzări online </w:t>
      </w:r>
      <w:proofErr w:type="spellStart"/>
      <w:r w:rsidRPr="00D25AAF">
        <w:rPr>
          <w:rFonts w:ascii="Trebuchet MS" w:hAnsi="Trebuchet MS"/>
          <w:color w:val="244061"/>
        </w:rPr>
        <w:t>ransfrontaliere</w:t>
      </w:r>
      <w:proofErr w:type="spellEnd"/>
      <w:r w:rsidRPr="00D25AAF">
        <w:rPr>
          <w:rFonts w:ascii="Trebuchet MS" w:hAnsi="Trebuchet MS"/>
          <w:color w:val="244061"/>
        </w:rPr>
        <w:t xml:space="preserve"> (comparativ cu media UE de 8%).</w:t>
      </w:r>
    </w:p>
    <w:p w:rsidR="00300BA2" w:rsidRPr="00D25AAF" w:rsidRDefault="00300BA2" w:rsidP="00DF4D47">
      <w:pPr>
        <w:jc w:val="both"/>
        <w:rPr>
          <w:rFonts w:ascii="Trebuchet MS" w:hAnsi="Trebuchet MS"/>
          <w:color w:val="244061"/>
        </w:rPr>
      </w:pPr>
      <w:r w:rsidRPr="00D25AAF">
        <w:rPr>
          <w:rFonts w:ascii="Trebuchet MS" w:hAnsi="Trebuchet MS"/>
          <w:color w:val="244061"/>
        </w:rPr>
        <w:t xml:space="preserve">Se pot identifica trei categorii principale de competențe digitale, care sunt utilizate în diferite modele pentru măsurarea sau dezvoltarea competențelor digitale. Aceste trei categorii se aplică diferitelor tipuri de abilități și utilizatori (Comisia Europeană, 2017): </w:t>
      </w:r>
    </w:p>
    <w:p w:rsidR="00300BA2" w:rsidRPr="00D25AAF" w:rsidRDefault="00300BA2" w:rsidP="005236B4">
      <w:pPr>
        <w:pStyle w:val="Listparagraf"/>
        <w:numPr>
          <w:ilvl w:val="0"/>
          <w:numId w:val="35"/>
        </w:numPr>
        <w:jc w:val="both"/>
        <w:rPr>
          <w:rFonts w:ascii="Trebuchet MS" w:hAnsi="Trebuchet MS"/>
          <w:color w:val="244061"/>
        </w:rPr>
      </w:pPr>
      <w:r w:rsidRPr="00D25AAF">
        <w:rPr>
          <w:rFonts w:ascii="Trebuchet MS" w:hAnsi="Trebuchet MS"/>
          <w:b/>
          <w:color w:val="244061"/>
        </w:rPr>
        <w:t>Abilitățile digitale de bază</w:t>
      </w:r>
      <w:r w:rsidRPr="00D25AAF">
        <w:rPr>
          <w:rFonts w:ascii="Trebuchet MS" w:hAnsi="Trebuchet MS"/>
          <w:color w:val="244061"/>
        </w:rPr>
        <w:t xml:space="preserve"> care reprezintă, de fapt, alfabetizarea digitală, atât pentru uzul personal, cât și la locul de muncă. </w:t>
      </w:r>
    </w:p>
    <w:p w:rsidR="00300BA2" w:rsidRPr="00D25AAF" w:rsidRDefault="00300BA2" w:rsidP="005236B4">
      <w:pPr>
        <w:pStyle w:val="Listparagraf"/>
        <w:numPr>
          <w:ilvl w:val="0"/>
          <w:numId w:val="35"/>
        </w:numPr>
        <w:jc w:val="both"/>
        <w:rPr>
          <w:rFonts w:ascii="Trebuchet MS" w:hAnsi="Trebuchet MS"/>
          <w:color w:val="244061"/>
        </w:rPr>
      </w:pPr>
      <w:r w:rsidRPr="00D25AAF">
        <w:rPr>
          <w:rFonts w:ascii="Trebuchet MS" w:hAnsi="Trebuchet MS"/>
          <w:b/>
          <w:color w:val="244061"/>
        </w:rPr>
        <w:t>Abilitățile digitale care se referă la ocuparea forței de muncă</w:t>
      </w:r>
      <w:r w:rsidRPr="00D25AAF">
        <w:rPr>
          <w:rFonts w:ascii="Trebuchet MS" w:hAnsi="Trebuchet MS"/>
          <w:color w:val="244061"/>
        </w:rPr>
        <w:t xml:space="preserve"> care cuprind competențele de bază la care trebuie să se adauge cunoștințele necesare la locul de muncă, în principal utilizarea aplicațiilor TIC.</w:t>
      </w:r>
    </w:p>
    <w:p w:rsidR="00300BA2" w:rsidRPr="00D25AAF" w:rsidRDefault="00300BA2" w:rsidP="005236B4">
      <w:pPr>
        <w:pStyle w:val="Listparagraf"/>
        <w:numPr>
          <w:ilvl w:val="0"/>
          <w:numId w:val="35"/>
        </w:numPr>
        <w:jc w:val="both"/>
        <w:rPr>
          <w:rFonts w:ascii="Trebuchet MS" w:hAnsi="Trebuchet MS"/>
          <w:color w:val="244061"/>
        </w:rPr>
      </w:pPr>
      <w:r w:rsidRPr="00D25AAF">
        <w:rPr>
          <w:rFonts w:ascii="Trebuchet MS" w:hAnsi="Trebuchet MS"/>
          <w:b/>
          <w:color w:val="244061"/>
        </w:rPr>
        <w:t>Competențele digitale pentru profesiile din domeniul TIC</w:t>
      </w:r>
      <w:r w:rsidRPr="00D25AAF">
        <w:rPr>
          <w:rFonts w:ascii="Trebuchet MS" w:hAnsi="Trebuchet MS"/>
          <w:color w:val="244061"/>
        </w:rPr>
        <w:t>, care, pe lângă categoriile de mai sus, includ și cunoștințele specializate necesare în sectorul TIC, precum și o componentă inovatoare și capacitatea de a dezvolta noi soluții, produse sau servicii digitale.</w:t>
      </w:r>
    </w:p>
    <w:p w:rsidR="00300BA2" w:rsidRPr="00D25AAF" w:rsidRDefault="00300BA2" w:rsidP="00DF4D47">
      <w:pPr>
        <w:jc w:val="both"/>
        <w:rPr>
          <w:rFonts w:ascii="Trebuchet MS" w:hAnsi="Trebuchet MS"/>
          <w:color w:val="244061"/>
        </w:rPr>
      </w:pPr>
      <w:r w:rsidRPr="00D25AAF">
        <w:rPr>
          <w:rFonts w:ascii="Trebuchet MS" w:hAnsi="Trebuchet MS"/>
          <w:color w:val="244061"/>
        </w:rPr>
        <w:t>Formarea unor profesioniști înalt calificați în domeniul TIC este esențială pentru competitivitate. Competențele digitale avansate sunt importante pentru sprijinirea următoarei generații de analiști, cercetători și inovatori. Cunoștințele de specialitate aprofundate în domeniul digital sunt necesare multor profesii, nu doar persoanelor care lucrează în domeniul TIC.</w:t>
      </w:r>
    </w:p>
    <w:p w:rsidR="00300BA2" w:rsidRPr="00D25AAF" w:rsidRDefault="00300BA2" w:rsidP="00DF4D47">
      <w:pPr>
        <w:jc w:val="both"/>
        <w:rPr>
          <w:rFonts w:ascii="Trebuchet MS" w:hAnsi="Trebuchet MS"/>
          <w:color w:val="244061"/>
        </w:rPr>
      </w:pPr>
      <w:r w:rsidRPr="00D25AAF">
        <w:rPr>
          <w:rFonts w:ascii="Trebuchet MS" w:hAnsi="Trebuchet MS"/>
          <w:color w:val="244061"/>
        </w:rPr>
        <w:t>Cadrul European de e-</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(e-CF)</w:t>
      </w:r>
      <w:r w:rsidRPr="00D25AAF">
        <w:rPr>
          <w:rStyle w:val="Referinnotdesubsol"/>
          <w:color w:val="244061"/>
        </w:rPr>
        <w:footnoteReference w:id="2"/>
      </w:r>
      <w:r w:rsidRPr="00D25AAF">
        <w:rPr>
          <w:rFonts w:ascii="Trebuchet MS" w:hAnsi="Trebuchet MS"/>
          <w:color w:val="244061"/>
        </w:rPr>
        <w:t xml:space="preserve">  este un standard european și un punct de referință pentru competențele necesare profesioniștilor din domeniul TIC. El este dezvoltat și menținut de Comitetul European de Standardizare (CEN). Acest standard este adoptat ca standard român – SR EN 16234-1:2016 </w:t>
      </w:r>
      <w:proofErr w:type="spellStart"/>
      <w:r w:rsidRPr="00D25AAF">
        <w:rPr>
          <w:rFonts w:ascii="Trebuchet MS" w:hAnsi="Trebuchet MS"/>
          <w:i/>
          <w:color w:val="244061"/>
        </w:rPr>
        <w:t>Referenţial</w:t>
      </w:r>
      <w:proofErr w:type="spellEnd"/>
      <w:r w:rsidRPr="00D25AAF">
        <w:rPr>
          <w:rFonts w:ascii="Trebuchet MS" w:hAnsi="Trebuchet MS"/>
          <w:i/>
          <w:color w:val="244061"/>
        </w:rPr>
        <w:t xml:space="preserve"> de e-</w:t>
      </w:r>
      <w:proofErr w:type="spellStart"/>
      <w:r w:rsidRPr="00D25AAF">
        <w:rPr>
          <w:rFonts w:ascii="Trebuchet MS" w:hAnsi="Trebuchet MS"/>
          <w:i/>
          <w:color w:val="244061"/>
        </w:rPr>
        <w:t>competenţe</w:t>
      </w:r>
      <w:proofErr w:type="spellEnd"/>
      <w:r w:rsidRPr="00D25AAF">
        <w:rPr>
          <w:rFonts w:ascii="Trebuchet MS" w:hAnsi="Trebuchet MS"/>
          <w:i/>
          <w:color w:val="244061"/>
        </w:rPr>
        <w:t xml:space="preserve">. </w:t>
      </w:r>
      <w:proofErr w:type="spellStart"/>
      <w:r w:rsidRPr="00D25AAF">
        <w:rPr>
          <w:rFonts w:ascii="Trebuchet MS" w:hAnsi="Trebuchet MS"/>
          <w:i/>
          <w:color w:val="244061"/>
        </w:rPr>
        <w:t>Referenţial</w:t>
      </w:r>
      <w:proofErr w:type="spellEnd"/>
      <w:r w:rsidRPr="00D25AAF">
        <w:rPr>
          <w:rFonts w:ascii="Trebuchet MS" w:hAnsi="Trebuchet MS"/>
          <w:i/>
          <w:color w:val="244061"/>
        </w:rPr>
        <w:t xml:space="preserve"> european comun pentru </w:t>
      </w:r>
      <w:proofErr w:type="spellStart"/>
      <w:r w:rsidRPr="00D25AAF">
        <w:rPr>
          <w:rFonts w:ascii="Trebuchet MS" w:hAnsi="Trebuchet MS"/>
          <w:i/>
          <w:color w:val="244061"/>
        </w:rPr>
        <w:t>profesioniştii</w:t>
      </w:r>
      <w:proofErr w:type="spellEnd"/>
      <w:r w:rsidRPr="00D25AAF">
        <w:rPr>
          <w:rFonts w:ascii="Trebuchet MS" w:hAnsi="Trebuchet MS"/>
          <w:i/>
          <w:color w:val="244061"/>
        </w:rPr>
        <w:t xml:space="preserve"> din tehnologia </w:t>
      </w:r>
      <w:proofErr w:type="spellStart"/>
      <w:r w:rsidRPr="00D25AAF">
        <w:rPr>
          <w:rFonts w:ascii="Trebuchet MS" w:hAnsi="Trebuchet MS"/>
          <w:i/>
          <w:color w:val="244061"/>
        </w:rPr>
        <w:t>informaţiei</w:t>
      </w:r>
      <w:proofErr w:type="spellEnd"/>
      <w:r w:rsidRPr="00D25AAF">
        <w:rPr>
          <w:rFonts w:ascii="Trebuchet MS" w:hAnsi="Trebuchet MS"/>
          <w:i/>
          <w:color w:val="244061"/>
        </w:rPr>
        <w:t xml:space="preserve"> </w:t>
      </w:r>
      <w:proofErr w:type="spellStart"/>
      <w:r w:rsidRPr="00D25AAF">
        <w:rPr>
          <w:rFonts w:ascii="Trebuchet MS" w:hAnsi="Trebuchet MS"/>
          <w:i/>
          <w:color w:val="244061"/>
        </w:rPr>
        <w:t>şi</w:t>
      </w:r>
      <w:proofErr w:type="spellEnd"/>
      <w:r w:rsidRPr="00D25AAF">
        <w:rPr>
          <w:rFonts w:ascii="Trebuchet MS" w:hAnsi="Trebuchet MS"/>
          <w:i/>
          <w:color w:val="244061"/>
        </w:rPr>
        <w:t xml:space="preserve"> </w:t>
      </w:r>
      <w:proofErr w:type="spellStart"/>
      <w:r w:rsidRPr="00D25AAF">
        <w:rPr>
          <w:rFonts w:ascii="Trebuchet MS" w:hAnsi="Trebuchet MS"/>
          <w:i/>
          <w:color w:val="244061"/>
        </w:rPr>
        <w:t>comunicaţiilor</w:t>
      </w:r>
      <w:proofErr w:type="spellEnd"/>
      <w:r w:rsidRPr="00D25AAF">
        <w:rPr>
          <w:rFonts w:ascii="Trebuchet MS" w:hAnsi="Trebuchet MS"/>
          <w:i/>
          <w:color w:val="244061"/>
        </w:rPr>
        <w:t xml:space="preserve"> din toate sectoarele de activitate</w:t>
      </w:r>
      <w:r w:rsidRPr="00D25AAF">
        <w:rPr>
          <w:rStyle w:val="Referinnotdesubsol"/>
          <w:color w:val="244061"/>
        </w:rPr>
        <w:footnoteReference w:id="3"/>
      </w:r>
      <w:r w:rsidRPr="00D25AAF">
        <w:rPr>
          <w:rFonts w:ascii="Trebuchet MS" w:hAnsi="Trebuchet MS"/>
          <w:color w:val="244061"/>
        </w:rPr>
        <w:t xml:space="preserve">. </w:t>
      </w:r>
    </w:p>
    <w:p w:rsidR="00300BA2" w:rsidRPr="00D25AAF" w:rsidRDefault="00300BA2" w:rsidP="008326B6">
      <w:pPr>
        <w:jc w:val="both"/>
        <w:rPr>
          <w:rFonts w:ascii="Trebuchet MS" w:hAnsi="Trebuchet MS"/>
          <w:color w:val="244061"/>
        </w:rPr>
      </w:pPr>
      <w:r w:rsidRPr="00D25AAF">
        <w:rPr>
          <w:rFonts w:ascii="Trebuchet MS" w:hAnsi="Trebuchet MS"/>
          <w:color w:val="244061"/>
        </w:rPr>
        <w:t xml:space="preserve">Avantajele </w:t>
      </w:r>
      <w:proofErr w:type="spellStart"/>
      <w:r w:rsidRPr="00D25AAF">
        <w:rPr>
          <w:rFonts w:ascii="Trebuchet MS" w:hAnsi="Trebuchet MS"/>
          <w:color w:val="244061"/>
        </w:rPr>
        <w:t>standardizarii</w:t>
      </w:r>
      <w:proofErr w:type="spellEnd"/>
      <w:r w:rsidRPr="00D25AAF">
        <w:rPr>
          <w:rFonts w:ascii="Trebuchet MS" w:hAnsi="Trebuchet MS"/>
          <w:color w:val="244061"/>
        </w:rPr>
        <w:t xml:space="preserve"> </w:t>
      </w:r>
      <w:proofErr w:type="spellStart"/>
      <w:r w:rsidRPr="00D25AAF">
        <w:rPr>
          <w:rFonts w:ascii="Trebuchet MS" w:hAnsi="Trebuchet MS"/>
          <w:color w:val="244061"/>
        </w:rPr>
        <w:t>competenţelor</w:t>
      </w:r>
      <w:proofErr w:type="spellEnd"/>
      <w:r w:rsidRPr="00D25AAF">
        <w:rPr>
          <w:rFonts w:ascii="Trebuchet MS" w:hAnsi="Trebuchet MS"/>
          <w:color w:val="244061"/>
        </w:rPr>
        <w:t xml:space="preserve"> digitale: </w:t>
      </w:r>
    </w:p>
    <w:p w:rsidR="00300BA2" w:rsidRPr="00D25AAF" w:rsidRDefault="00300BA2" w:rsidP="005236B4">
      <w:pPr>
        <w:pStyle w:val="Listparagraf"/>
        <w:numPr>
          <w:ilvl w:val="0"/>
          <w:numId w:val="38"/>
        </w:numPr>
        <w:jc w:val="both"/>
        <w:rPr>
          <w:rFonts w:ascii="Trebuchet MS" w:hAnsi="Trebuchet MS"/>
          <w:color w:val="244061"/>
        </w:rPr>
      </w:pPr>
      <w:proofErr w:type="spellStart"/>
      <w:r w:rsidRPr="00D25AAF">
        <w:rPr>
          <w:rFonts w:ascii="Trebuchet MS" w:hAnsi="Trebuchet MS"/>
          <w:color w:val="244061"/>
        </w:rPr>
        <w:t>Creşterea</w:t>
      </w:r>
      <w:proofErr w:type="spellEnd"/>
      <w:r w:rsidRPr="00D25AAF">
        <w:rPr>
          <w:rFonts w:ascii="Trebuchet MS" w:hAnsi="Trebuchet MS"/>
          <w:color w:val="244061"/>
        </w:rPr>
        <w:t xml:space="preserve"> numărului de locuri vacante in sectorul de Tehnologia </w:t>
      </w:r>
      <w:proofErr w:type="spellStart"/>
      <w:r w:rsidRPr="00D25AAF">
        <w:rPr>
          <w:rFonts w:ascii="Trebuchet MS" w:hAnsi="Trebuchet MS"/>
          <w:color w:val="244061"/>
        </w:rPr>
        <w:t>Informaţiei</w:t>
      </w:r>
      <w:proofErr w:type="spellEnd"/>
      <w:r w:rsidRPr="00D25AAF">
        <w:rPr>
          <w:rFonts w:ascii="Trebuchet MS" w:hAnsi="Trebuchet MS"/>
          <w:color w:val="244061"/>
        </w:rPr>
        <w:t xml:space="preserve"> </w:t>
      </w:r>
      <w:proofErr w:type="spellStart"/>
      <w:r w:rsidRPr="00D25AAF">
        <w:rPr>
          <w:rFonts w:ascii="Trebuchet MS" w:hAnsi="Trebuchet MS"/>
          <w:color w:val="244061"/>
        </w:rPr>
        <w:t>şi</w:t>
      </w:r>
      <w:proofErr w:type="spellEnd"/>
      <w:r w:rsidRPr="00D25AAF">
        <w:rPr>
          <w:rFonts w:ascii="Trebuchet MS" w:hAnsi="Trebuchet MS"/>
          <w:color w:val="244061"/>
        </w:rPr>
        <w:t xml:space="preserve"> </w:t>
      </w:r>
      <w:proofErr w:type="spellStart"/>
      <w:r w:rsidRPr="00D25AAF">
        <w:rPr>
          <w:rFonts w:ascii="Trebuchet MS" w:hAnsi="Trebuchet MS"/>
          <w:color w:val="244061"/>
        </w:rPr>
        <w:t>Comunicaţiilor</w:t>
      </w:r>
      <w:proofErr w:type="spellEnd"/>
      <w:r w:rsidRPr="00D25AAF">
        <w:rPr>
          <w:rFonts w:ascii="Trebuchet MS" w:hAnsi="Trebuchet MS"/>
          <w:color w:val="244061"/>
        </w:rPr>
        <w:t xml:space="preserve"> (TIC) pe fondul lipsei personalului cu calificare corespunzătoare</w:t>
      </w:r>
    </w:p>
    <w:p w:rsidR="00300BA2" w:rsidRPr="00D25AAF" w:rsidRDefault="00300BA2" w:rsidP="005236B4">
      <w:pPr>
        <w:pStyle w:val="Listparagraf"/>
        <w:numPr>
          <w:ilvl w:val="0"/>
          <w:numId w:val="38"/>
        </w:numPr>
        <w:jc w:val="both"/>
        <w:rPr>
          <w:rFonts w:ascii="Trebuchet MS" w:hAnsi="Trebuchet MS"/>
          <w:color w:val="244061"/>
        </w:rPr>
      </w:pPr>
      <w:r w:rsidRPr="00D25AAF">
        <w:rPr>
          <w:rFonts w:ascii="Trebuchet MS" w:hAnsi="Trebuchet MS"/>
          <w:color w:val="244061"/>
        </w:rPr>
        <w:t xml:space="preserve">Nevoia </w:t>
      </w:r>
      <w:proofErr w:type="spellStart"/>
      <w:r w:rsidRPr="00D25AAF">
        <w:rPr>
          <w:rFonts w:ascii="Trebuchet MS" w:hAnsi="Trebuchet MS"/>
          <w:color w:val="244061"/>
        </w:rPr>
        <w:t>recunoaşterii</w:t>
      </w:r>
      <w:proofErr w:type="spellEnd"/>
      <w:r w:rsidRPr="00D25AAF">
        <w:rPr>
          <w:rFonts w:ascii="Trebuchet MS" w:hAnsi="Trebuchet MS"/>
          <w:color w:val="244061"/>
        </w:rPr>
        <w:t xml:space="preserve"> pregătirii profesionale (diplome) între statele UE printr-o certificare unificată</w:t>
      </w:r>
    </w:p>
    <w:p w:rsidR="00300BA2" w:rsidRPr="00D25AAF" w:rsidRDefault="00300BA2" w:rsidP="005236B4">
      <w:pPr>
        <w:pStyle w:val="Listparagraf"/>
        <w:numPr>
          <w:ilvl w:val="0"/>
          <w:numId w:val="38"/>
        </w:numPr>
        <w:jc w:val="both"/>
        <w:rPr>
          <w:rFonts w:ascii="Trebuchet MS" w:hAnsi="Trebuchet MS"/>
          <w:color w:val="244061"/>
        </w:rPr>
      </w:pPr>
      <w:r w:rsidRPr="00D25AAF">
        <w:rPr>
          <w:rFonts w:ascii="Trebuchet MS" w:hAnsi="Trebuchet MS"/>
          <w:color w:val="244061"/>
        </w:rPr>
        <w:lastRenderedPageBreak/>
        <w:t xml:space="preserve">Favorizarea mobilității personalului calificat TIC între statele UE, ceea ce va conduce </w:t>
      </w:r>
      <w:proofErr w:type="spellStart"/>
      <w:r w:rsidRPr="00D25AAF">
        <w:rPr>
          <w:rFonts w:ascii="Trebuchet MS" w:hAnsi="Trebuchet MS"/>
          <w:color w:val="244061"/>
        </w:rPr>
        <w:t>şi</w:t>
      </w:r>
      <w:proofErr w:type="spellEnd"/>
      <w:r w:rsidRPr="00D25AAF">
        <w:rPr>
          <w:rFonts w:ascii="Trebuchet MS" w:hAnsi="Trebuchet MS"/>
          <w:color w:val="244061"/>
        </w:rPr>
        <w:t xml:space="preserve"> la reducerea șomajului mai ales în rândul tinerilor</w:t>
      </w:r>
    </w:p>
    <w:p w:rsidR="00300BA2" w:rsidRPr="00D25AAF" w:rsidRDefault="00300BA2" w:rsidP="00DF4D47">
      <w:pPr>
        <w:jc w:val="both"/>
        <w:rPr>
          <w:rFonts w:ascii="Trebuchet MS" w:hAnsi="Trebuchet MS"/>
          <w:color w:val="244061"/>
        </w:rPr>
      </w:pPr>
    </w:p>
    <w:p w:rsidR="00300BA2" w:rsidRPr="00D25AAF" w:rsidRDefault="00300BA2" w:rsidP="00DF4D47">
      <w:pPr>
        <w:jc w:val="both"/>
        <w:rPr>
          <w:rFonts w:ascii="Trebuchet MS" w:hAnsi="Trebuchet MS"/>
          <w:color w:val="244061"/>
        </w:rPr>
      </w:pPr>
      <w:r w:rsidRPr="00D25AAF">
        <w:rPr>
          <w:rFonts w:ascii="Trebuchet MS" w:hAnsi="Trebuchet MS"/>
          <w:color w:val="244061"/>
        </w:rPr>
        <w:t>Cadrul European de e-</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(e-CF) este structurat pe patru criterii denumite DIMENSIUNI:</w:t>
      </w:r>
    </w:p>
    <w:p w:rsidR="00300BA2" w:rsidRPr="00D25AAF" w:rsidRDefault="00300BA2" w:rsidP="005236B4">
      <w:pPr>
        <w:pStyle w:val="Listparagraf"/>
        <w:numPr>
          <w:ilvl w:val="0"/>
          <w:numId w:val="36"/>
        </w:numPr>
        <w:jc w:val="both"/>
        <w:rPr>
          <w:rFonts w:ascii="Trebuchet MS" w:hAnsi="Trebuchet MS"/>
          <w:color w:val="244061"/>
        </w:rPr>
      </w:pPr>
      <w:r w:rsidRPr="00D25AAF">
        <w:rPr>
          <w:rFonts w:ascii="Trebuchet MS" w:hAnsi="Trebuchet MS"/>
          <w:color w:val="244061"/>
        </w:rPr>
        <w:t>Dimensiunea 1: 5 domenii de e-</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derivate din procesele profesionale specifice TIC: PLAN (planificare), BUILD (dezvoltare), RUN (utilizare), ENABLE (facilitare) </w:t>
      </w:r>
      <w:proofErr w:type="spellStart"/>
      <w:r w:rsidRPr="00D25AAF">
        <w:rPr>
          <w:rFonts w:ascii="Trebuchet MS" w:hAnsi="Trebuchet MS"/>
          <w:color w:val="244061"/>
        </w:rPr>
        <w:t>şi</w:t>
      </w:r>
      <w:proofErr w:type="spellEnd"/>
      <w:r w:rsidRPr="00D25AAF">
        <w:rPr>
          <w:rFonts w:ascii="Trebuchet MS" w:hAnsi="Trebuchet MS"/>
          <w:color w:val="244061"/>
        </w:rPr>
        <w:t xml:space="preserve"> MANAGE (gestionare).</w:t>
      </w:r>
    </w:p>
    <w:p w:rsidR="00300BA2" w:rsidRPr="00D25AAF" w:rsidRDefault="00300BA2" w:rsidP="005236B4">
      <w:pPr>
        <w:pStyle w:val="Listparagraf"/>
        <w:numPr>
          <w:ilvl w:val="0"/>
          <w:numId w:val="36"/>
        </w:numPr>
        <w:jc w:val="both"/>
        <w:rPr>
          <w:rFonts w:ascii="Trebuchet MS" w:hAnsi="Trebuchet MS"/>
          <w:color w:val="244061"/>
        </w:rPr>
      </w:pPr>
      <w:r w:rsidRPr="00D25AAF">
        <w:rPr>
          <w:rFonts w:ascii="Trebuchet MS" w:hAnsi="Trebuchet MS"/>
          <w:color w:val="244061"/>
        </w:rPr>
        <w:t>Dimensiunea 2: Un set de e-</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de </w:t>
      </w:r>
      <w:proofErr w:type="spellStart"/>
      <w:r w:rsidRPr="00D25AAF">
        <w:rPr>
          <w:rFonts w:ascii="Trebuchet MS" w:hAnsi="Trebuchet MS"/>
          <w:color w:val="244061"/>
        </w:rPr>
        <w:t>referinţă</w:t>
      </w:r>
      <w:proofErr w:type="spellEnd"/>
      <w:r w:rsidRPr="00D25AAF">
        <w:rPr>
          <w:rFonts w:ascii="Trebuchet MS" w:hAnsi="Trebuchet MS"/>
          <w:color w:val="244061"/>
        </w:rPr>
        <w:t xml:space="preserve"> pentru fiecare domeniu, cu o descriere generică a fiecărei </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40 de </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identificate în total</w:t>
      </w:r>
    </w:p>
    <w:p w:rsidR="00300BA2" w:rsidRPr="00D25AAF" w:rsidRDefault="00300BA2" w:rsidP="005236B4">
      <w:pPr>
        <w:pStyle w:val="Listparagraf"/>
        <w:numPr>
          <w:ilvl w:val="0"/>
          <w:numId w:val="36"/>
        </w:numPr>
        <w:jc w:val="both"/>
        <w:rPr>
          <w:rFonts w:ascii="Trebuchet MS" w:hAnsi="Trebuchet MS"/>
          <w:color w:val="244061"/>
        </w:rPr>
      </w:pPr>
      <w:r w:rsidRPr="00D25AAF">
        <w:rPr>
          <w:rFonts w:ascii="Trebuchet MS" w:hAnsi="Trebuchet MS"/>
          <w:color w:val="244061"/>
        </w:rPr>
        <w:t>Dimensiunea 3: Niveluri de expertiză pentru fiecare e-</w:t>
      </w:r>
      <w:proofErr w:type="spellStart"/>
      <w:r w:rsidRPr="00D25AAF">
        <w:rPr>
          <w:rFonts w:ascii="Trebuchet MS" w:hAnsi="Trebuchet MS"/>
          <w:color w:val="244061"/>
        </w:rPr>
        <w:t>competenţă</w:t>
      </w:r>
      <w:proofErr w:type="spellEnd"/>
      <w:r w:rsidRPr="00D25AAF">
        <w:rPr>
          <w:rFonts w:ascii="Trebuchet MS" w:hAnsi="Trebuchet MS"/>
          <w:color w:val="244061"/>
        </w:rPr>
        <w:t>, niveluri de la e-1 la e-5, echivalente nivelurilor EQF de la 3 la 8.</w:t>
      </w:r>
    </w:p>
    <w:p w:rsidR="00300BA2" w:rsidRPr="00D25AAF" w:rsidRDefault="00300BA2" w:rsidP="005236B4">
      <w:pPr>
        <w:pStyle w:val="Listparagraf"/>
        <w:numPr>
          <w:ilvl w:val="0"/>
          <w:numId w:val="36"/>
        </w:numPr>
        <w:jc w:val="both"/>
        <w:rPr>
          <w:rFonts w:ascii="Trebuchet MS" w:hAnsi="Trebuchet MS"/>
          <w:color w:val="244061"/>
        </w:rPr>
      </w:pPr>
      <w:r w:rsidRPr="00D25AAF">
        <w:rPr>
          <w:rFonts w:ascii="Trebuchet MS" w:hAnsi="Trebuchet MS"/>
          <w:color w:val="244061"/>
        </w:rPr>
        <w:t xml:space="preserve">Dimensiunea 4: Exemple de </w:t>
      </w:r>
      <w:proofErr w:type="spellStart"/>
      <w:r w:rsidRPr="00D25AAF">
        <w:rPr>
          <w:rFonts w:ascii="Trebuchet MS" w:hAnsi="Trebuchet MS"/>
          <w:color w:val="244061"/>
        </w:rPr>
        <w:t>cunoştinţe</w:t>
      </w:r>
      <w:proofErr w:type="spellEnd"/>
      <w:r w:rsidRPr="00D25AAF">
        <w:rPr>
          <w:rFonts w:ascii="Trebuchet MS" w:hAnsi="Trebuchet MS"/>
          <w:color w:val="244061"/>
        </w:rPr>
        <w:t xml:space="preserve"> </w:t>
      </w:r>
      <w:proofErr w:type="spellStart"/>
      <w:r w:rsidRPr="00D25AAF">
        <w:rPr>
          <w:rFonts w:ascii="Trebuchet MS" w:hAnsi="Trebuchet MS"/>
          <w:color w:val="244061"/>
        </w:rPr>
        <w:t>şi</w:t>
      </w:r>
      <w:proofErr w:type="spellEnd"/>
      <w:r w:rsidRPr="00D25AAF">
        <w:rPr>
          <w:rFonts w:ascii="Trebuchet MS" w:hAnsi="Trebuchet MS"/>
          <w:color w:val="244061"/>
        </w:rPr>
        <w:t xml:space="preserve"> </w:t>
      </w:r>
      <w:proofErr w:type="spellStart"/>
      <w:r w:rsidRPr="00D25AAF">
        <w:rPr>
          <w:rFonts w:ascii="Trebuchet MS" w:hAnsi="Trebuchet MS"/>
          <w:color w:val="244061"/>
        </w:rPr>
        <w:t>abilităţi</w:t>
      </w:r>
      <w:proofErr w:type="spellEnd"/>
      <w:r w:rsidRPr="00D25AAF">
        <w:rPr>
          <w:rFonts w:ascii="Trebuchet MS" w:hAnsi="Trebuchet MS"/>
          <w:color w:val="244061"/>
        </w:rPr>
        <w:t xml:space="preserve"> referitoare la e-</w:t>
      </w:r>
      <w:proofErr w:type="spellStart"/>
      <w:r w:rsidRPr="00D25AAF">
        <w:rPr>
          <w:rFonts w:ascii="Trebuchet MS" w:hAnsi="Trebuchet MS"/>
          <w:color w:val="244061"/>
        </w:rPr>
        <w:t>competenţele</w:t>
      </w:r>
      <w:proofErr w:type="spellEnd"/>
      <w:r w:rsidRPr="00D25AAF">
        <w:rPr>
          <w:rFonts w:ascii="Trebuchet MS" w:hAnsi="Trebuchet MS"/>
          <w:color w:val="244061"/>
        </w:rPr>
        <w:t xml:space="preserve"> din dimensiunea 2.</w:t>
      </w:r>
    </w:p>
    <w:p w:rsidR="00300BA2" w:rsidRPr="00D25AAF" w:rsidRDefault="00300BA2" w:rsidP="00BA03C9">
      <w:pPr>
        <w:jc w:val="both"/>
        <w:rPr>
          <w:rFonts w:ascii="Trebuchet MS" w:hAnsi="Trebuchet MS"/>
          <w:color w:val="244061"/>
        </w:rPr>
      </w:pPr>
      <w:r w:rsidRPr="00D25AAF">
        <w:rPr>
          <w:rFonts w:ascii="Trebuchet MS" w:hAnsi="Trebuchet MS"/>
          <w:color w:val="244061"/>
        </w:rPr>
        <w:t>Cadrul European de e-</w:t>
      </w:r>
      <w:proofErr w:type="spellStart"/>
      <w:r w:rsidRPr="00D25AAF">
        <w:rPr>
          <w:rFonts w:ascii="Trebuchet MS" w:hAnsi="Trebuchet MS"/>
          <w:color w:val="244061"/>
        </w:rPr>
        <w:t>Competenţe</w:t>
      </w:r>
      <w:proofErr w:type="spellEnd"/>
      <w:r w:rsidRPr="00D25AAF">
        <w:rPr>
          <w:rFonts w:ascii="Trebuchet MS" w:hAnsi="Trebuchet MS"/>
          <w:color w:val="244061"/>
        </w:rPr>
        <w:t xml:space="preserve"> (e-CF) face o paralela intre e-competente si categoriile cuprinse in Cadrul European al Calificărilor (EQF ). Fiind un cadru de competențe adresat industriei, e-CF folosește descriptori pentru competența profesională TIC și nu pentru calificări, astfel </w:t>
      </w:r>
      <w:proofErr w:type="spellStart"/>
      <w:r w:rsidRPr="00D25AAF">
        <w:rPr>
          <w:rFonts w:ascii="Trebuchet MS" w:hAnsi="Trebuchet MS"/>
          <w:color w:val="244061"/>
        </w:rPr>
        <w:t>incat</w:t>
      </w:r>
      <w:proofErr w:type="spellEnd"/>
      <w:r w:rsidRPr="00D25AAF">
        <w:rPr>
          <w:rFonts w:ascii="Trebuchet MS" w:hAnsi="Trebuchet MS"/>
          <w:color w:val="244061"/>
        </w:rPr>
        <w:t xml:space="preserve"> descriptorii de nivel e-CF </w:t>
      </w:r>
      <w:proofErr w:type="spellStart"/>
      <w:r w:rsidRPr="00D25AAF">
        <w:rPr>
          <w:rFonts w:ascii="Trebuchet MS" w:hAnsi="Trebuchet MS"/>
          <w:color w:val="244061"/>
        </w:rPr>
        <w:t>difera</w:t>
      </w:r>
      <w:proofErr w:type="spellEnd"/>
      <w:r w:rsidRPr="00D25AAF">
        <w:rPr>
          <w:rFonts w:ascii="Trebuchet MS" w:hAnsi="Trebuchet MS"/>
          <w:color w:val="244061"/>
        </w:rPr>
        <w:t xml:space="preserve"> de categoriile EQF. E-CF se referă la competențele necesare și aplicate la locul de muncă si este structurat pe 5 niveluri de competențe, de la e-1 până la e-5, legate de nivelurile de învățare EQF 3-8.</w:t>
      </w:r>
    </w:p>
    <w:p w:rsidR="00300BA2" w:rsidRPr="00D25AAF" w:rsidRDefault="00300BA2" w:rsidP="00BA03C9">
      <w:pPr>
        <w:jc w:val="both"/>
        <w:rPr>
          <w:rFonts w:ascii="Trebuchet MS" w:hAnsi="Trebuchet MS"/>
          <w:color w:val="244061"/>
        </w:rPr>
      </w:pPr>
      <w:r w:rsidRPr="00D25AAF">
        <w:rPr>
          <w:rFonts w:ascii="Trebuchet MS" w:hAnsi="Trebuchet MS"/>
          <w:color w:val="244061"/>
        </w:rPr>
        <w:t>Nivelurile EQF și e-CF nu sunt identice, deoarece perspectivele sunt diferite. În timp ce EQF reflectă o perspectivă a calificărilor, e-CF adoptă o perspectivă de competență la locul de muncă. Cu toate acestea, ambele perspective sunt corelate, deoarece calificările contribuie la dezvoltarea competențelor.</w:t>
      </w:r>
    </w:p>
    <w:p w:rsidR="00300BA2" w:rsidRPr="00D25AAF" w:rsidRDefault="00300BA2" w:rsidP="00DF4D47">
      <w:pPr>
        <w:jc w:val="both"/>
        <w:rPr>
          <w:rFonts w:ascii="Trebuchet MS" w:hAnsi="Trebuchet MS"/>
          <w:color w:val="244061"/>
        </w:rPr>
      </w:pPr>
      <w:r w:rsidRPr="00D25AAF">
        <w:rPr>
          <w:rFonts w:ascii="Trebuchet MS" w:hAnsi="Trebuchet MS"/>
          <w:color w:val="244061"/>
        </w:rPr>
        <w:t>Tabelul de mai jos oferă o relație de nivel între cele două cadre.</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2430"/>
      </w:tblGrid>
      <w:tr w:rsidR="005236B4" w:rsidRPr="00D25AAF" w:rsidTr="00171E37">
        <w:tc>
          <w:tcPr>
            <w:tcW w:w="1620" w:type="dxa"/>
          </w:tcPr>
          <w:p w:rsidR="00300BA2" w:rsidRPr="00D25AAF" w:rsidRDefault="00300BA2">
            <w:pPr>
              <w:pStyle w:val="Corptext"/>
              <w:spacing w:after="0" w:line="240" w:lineRule="auto"/>
              <w:jc w:val="both"/>
              <w:rPr>
                <w:rFonts w:ascii="Trebuchet MS" w:hAnsi="Trebuchet MS"/>
                <w:color w:val="244061"/>
                <w:sz w:val="22"/>
                <w:szCs w:val="22"/>
                <w:lang w:eastAsia="ar-SA"/>
              </w:rPr>
            </w:pPr>
            <w:proofErr w:type="spellStart"/>
            <w:r w:rsidRPr="00D25AAF">
              <w:rPr>
                <w:rFonts w:ascii="Trebuchet MS" w:hAnsi="Trebuchet MS"/>
                <w:color w:val="244061"/>
                <w:sz w:val="22"/>
                <w:szCs w:val="22"/>
                <w:lang w:eastAsia="ar-SA"/>
              </w:rPr>
              <w:t>Nivel</w:t>
            </w:r>
            <w:proofErr w:type="spellEnd"/>
            <w:r w:rsidRPr="00D25AAF">
              <w:rPr>
                <w:rFonts w:ascii="Trebuchet MS" w:hAnsi="Trebuchet MS"/>
                <w:color w:val="244061"/>
                <w:sz w:val="22"/>
                <w:szCs w:val="22"/>
                <w:lang w:eastAsia="ar-SA"/>
              </w:rPr>
              <w:t xml:space="preserve"> e-CF</w:t>
            </w:r>
          </w:p>
        </w:tc>
        <w:tc>
          <w:tcPr>
            <w:tcW w:w="243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proofErr w:type="spellStart"/>
            <w:r w:rsidRPr="00D25AAF">
              <w:rPr>
                <w:rFonts w:ascii="Trebuchet MS" w:hAnsi="Trebuchet MS"/>
                <w:color w:val="244061"/>
                <w:sz w:val="22"/>
                <w:szCs w:val="22"/>
                <w:lang w:eastAsia="ar-SA"/>
              </w:rPr>
              <w:t>Nivel</w:t>
            </w:r>
            <w:proofErr w:type="spellEnd"/>
            <w:r w:rsidRPr="00D25AAF">
              <w:rPr>
                <w:rFonts w:ascii="Trebuchet MS" w:hAnsi="Trebuchet MS"/>
                <w:color w:val="244061"/>
                <w:sz w:val="22"/>
                <w:szCs w:val="22"/>
                <w:lang w:eastAsia="ar-SA"/>
              </w:rPr>
              <w:t xml:space="preserve"> EQF</w:t>
            </w:r>
          </w:p>
          <w:p w:rsidR="00300BA2" w:rsidRPr="00D25AAF" w:rsidRDefault="00300BA2" w:rsidP="00171E37">
            <w:pPr>
              <w:pStyle w:val="Corptext"/>
              <w:spacing w:after="0" w:line="240" w:lineRule="auto"/>
              <w:jc w:val="both"/>
              <w:rPr>
                <w:rFonts w:ascii="Trebuchet MS" w:hAnsi="Trebuchet MS"/>
                <w:color w:val="244061"/>
                <w:sz w:val="22"/>
                <w:szCs w:val="22"/>
                <w:lang w:eastAsia="ar-SA"/>
              </w:rPr>
            </w:pPr>
          </w:p>
        </w:tc>
      </w:tr>
      <w:tr w:rsidR="005236B4" w:rsidRPr="00D25AAF" w:rsidTr="00171E37">
        <w:tc>
          <w:tcPr>
            <w:tcW w:w="162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e-5 </w:t>
            </w:r>
          </w:p>
        </w:tc>
        <w:tc>
          <w:tcPr>
            <w:tcW w:w="243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8</w:t>
            </w:r>
          </w:p>
        </w:tc>
      </w:tr>
      <w:tr w:rsidR="005236B4" w:rsidRPr="00D25AAF" w:rsidTr="00171E37">
        <w:tc>
          <w:tcPr>
            <w:tcW w:w="162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e-4 </w:t>
            </w:r>
          </w:p>
        </w:tc>
        <w:tc>
          <w:tcPr>
            <w:tcW w:w="243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7</w:t>
            </w:r>
          </w:p>
        </w:tc>
      </w:tr>
      <w:tr w:rsidR="005236B4" w:rsidRPr="00D25AAF" w:rsidTr="00171E37">
        <w:tc>
          <w:tcPr>
            <w:tcW w:w="162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e-3 </w:t>
            </w:r>
          </w:p>
        </w:tc>
        <w:tc>
          <w:tcPr>
            <w:tcW w:w="243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6</w:t>
            </w:r>
          </w:p>
        </w:tc>
      </w:tr>
      <w:tr w:rsidR="005236B4" w:rsidRPr="00D25AAF" w:rsidTr="00171E37">
        <w:tc>
          <w:tcPr>
            <w:tcW w:w="162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e-2 </w:t>
            </w:r>
          </w:p>
        </w:tc>
        <w:tc>
          <w:tcPr>
            <w:tcW w:w="2430" w:type="dxa"/>
          </w:tcPr>
          <w:p w:rsidR="00300BA2" w:rsidRPr="00D25AAF" w:rsidRDefault="00300BA2">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4 </w:t>
            </w:r>
            <w:proofErr w:type="spellStart"/>
            <w:r w:rsidRPr="00D25AAF">
              <w:rPr>
                <w:rFonts w:ascii="Trebuchet MS" w:hAnsi="Trebuchet MS"/>
                <w:color w:val="244061"/>
                <w:sz w:val="22"/>
                <w:szCs w:val="22"/>
                <w:lang w:eastAsia="ar-SA"/>
              </w:rPr>
              <w:t>si</w:t>
            </w:r>
            <w:proofErr w:type="spellEnd"/>
            <w:r w:rsidRPr="00D25AAF">
              <w:rPr>
                <w:rFonts w:ascii="Trebuchet MS" w:hAnsi="Trebuchet MS"/>
                <w:color w:val="244061"/>
                <w:sz w:val="22"/>
                <w:szCs w:val="22"/>
                <w:lang w:eastAsia="ar-SA"/>
              </w:rPr>
              <w:t xml:space="preserve"> 5</w:t>
            </w:r>
          </w:p>
        </w:tc>
      </w:tr>
      <w:tr w:rsidR="005236B4" w:rsidRPr="00D25AAF" w:rsidTr="00171E37">
        <w:tc>
          <w:tcPr>
            <w:tcW w:w="162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 xml:space="preserve">e-1 </w:t>
            </w:r>
          </w:p>
        </w:tc>
        <w:tc>
          <w:tcPr>
            <w:tcW w:w="2430" w:type="dxa"/>
          </w:tcPr>
          <w:p w:rsidR="00300BA2" w:rsidRPr="00D25AAF" w:rsidRDefault="00300BA2" w:rsidP="00171E37">
            <w:pPr>
              <w:pStyle w:val="Corptext"/>
              <w:spacing w:after="0" w:line="240" w:lineRule="auto"/>
              <w:jc w:val="both"/>
              <w:rPr>
                <w:rFonts w:ascii="Trebuchet MS" w:hAnsi="Trebuchet MS"/>
                <w:color w:val="244061"/>
                <w:sz w:val="22"/>
                <w:szCs w:val="22"/>
                <w:lang w:eastAsia="ar-SA"/>
              </w:rPr>
            </w:pPr>
            <w:r w:rsidRPr="00D25AAF">
              <w:rPr>
                <w:rFonts w:ascii="Trebuchet MS" w:hAnsi="Trebuchet MS"/>
                <w:color w:val="244061"/>
                <w:sz w:val="22"/>
                <w:szCs w:val="22"/>
                <w:lang w:eastAsia="ar-SA"/>
              </w:rPr>
              <w:t>3</w:t>
            </w:r>
          </w:p>
        </w:tc>
      </w:tr>
    </w:tbl>
    <w:p w:rsidR="00300BA2" w:rsidRPr="00D25AAF" w:rsidDel="008326B6" w:rsidRDefault="00300BA2" w:rsidP="00DF4D47">
      <w:pPr>
        <w:jc w:val="both"/>
        <w:rPr>
          <w:rFonts w:ascii="Trebuchet MS" w:hAnsi="Trebuchet MS"/>
          <w:color w:val="244061"/>
        </w:rPr>
      </w:pPr>
    </w:p>
    <w:p w:rsidR="00300BA2" w:rsidRPr="00D25AAF" w:rsidDel="008326B6" w:rsidRDefault="00300BA2" w:rsidP="00DF4D47">
      <w:pPr>
        <w:jc w:val="both"/>
        <w:rPr>
          <w:rFonts w:ascii="Trebuchet MS" w:hAnsi="Trebuchet MS"/>
          <w:color w:val="244061"/>
        </w:rPr>
      </w:pPr>
    </w:p>
    <w:p w:rsidR="00300BA2" w:rsidRPr="00D25AAF" w:rsidDel="008326B6" w:rsidRDefault="00300BA2" w:rsidP="00DF4D47">
      <w:pPr>
        <w:jc w:val="both"/>
        <w:rPr>
          <w:rFonts w:ascii="Trebuchet MS" w:hAnsi="Trebuchet MS"/>
          <w:color w:val="244061"/>
        </w:rPr>
      </w:pPr>
    </w:p>
    <w:p w:rsidR="00300BA2" w:rsidRPr="00D25AAF" w:rsidDel="008326B6" w:rsidRDefault="00300BA2" w:rsidP="00DF4D47">
      <w:pPr>
        <w:jc w:val="both"/>
        <w:rPr>
          <w:rFonts w:ascii="Trebuchet MS" w:hAnsi="Trebuchet MS"/>
          <w:color w:val="244061"/>
        </w:rPr>
      </w:pPr>
    </w:p>
    <w:p w:rsidR="00300BA2" w:rsidRPr="00D25AAF" w:rsidRDefault="00300BA2" w:rsidP="004F25B2">
      <w:pPr>
        <w:jc w:val="both"/>
        <w:rPr>
          <w:rFonts w:ascii="Trebuchet MS" w:hAnsi="Trebuchet MS"/>
          <w:color w:val="244061"/>
        </w:rPr>
      </w:pPr>
    </w:p>
    <w:p w:rsidR="00300BA2" w:rsidRPr="00D25AAF" w:rsidRDefault="00300BA2" w:rsidP="005F4C6F">
      <w:pPr>
        <w:pStyle w:val="Corptext"/>
        <w:spacing w:after="0" w:line="240" w:lineRule="auto"/>
        <w:ind w:left="360"/>
        <w:jc w:val="both"/>
        <w:rPr>
          <w:rFonts w:ascii="Trebuchet MS" w:hAnsi="Trebuchet MS"/>
          <w:color w:val="244061"/>
          <w:sz w:val="22"/>
          <w:szCs w:val="22"/>
          <w:lang w:val="ro-RO" w:eastAsia="ar-SA"/>
        </w:rPr>
      </w:pPr>
    </w:p>
    <w:p w:rsidR="00300BA2" w:rsidRPr="00D25AAF" w:rsidRDefault="00300BA2" w:rsidP="006B4E15">
      <w:pPr>
        <w:pStyle w:val="Titlu2"/>
        <w:numPr>
          <w:ilvl w:val="0"/>
          <w:numId w:val="0"/>
        </w:numPr>
        <w:spacing w:before="0" w:line="240" w:lineRule="auto"/>
        <w:jc w:val="both"/>
        <w:rPr>
          <w:rFonts w:ascii="Trebuchet MS" w:hAnsi="Trebuchet MS"/>
          <w:b/>
          <w:color w:val="244061"/>
          <w:sz w:val="22"/>
          <w:szCs w:val="22"/>
        </w:rPr>
      </w:pPr>
      <w:bookmarkStart w:id="5" w:name="_Toc524541283"/>
      <w:r w:rsidRPr="00D25AAF">
        <w:rPr>
          <w:rFonts w:ascii="Trebuchet MS" w:hAnsi="Trebuchet MS"/>
          <w:b/>
          <w:color w:val="244061"/>
          <w:sz w:val="22"/>
          <w:szCs w:val="22"/>
        </w:rPr>
        <w:t>A2. Context național - date esențiale</w:t>
      </w:r>
      <w:bookmarkEnd w:id="5"/>
    </w:p>
    <w:p w:rsidR="00300BA2" w:rsidRPr="00D25AAF" w:rsidRDefault="00300BA2" w:rsidP="004F25B2">
      <w:pPr>
        <w:pStyle w:val="Corptext"/>
        <w:rPr>
          <w:color w:val="244061"/>
          <w:lang w:val="ro-RO" w:eastAsia="ar-SA"/>
        </w:rPr>
      </w:pPr>
    </w:p>
    <w:p w:rsidR="00300BA2" w:rsidRPr="00D25AAF" w:rsidRDefault="00300BA2" w:rsidP="004F25B2">
      <w:pPr>
        <w:jc w:val="both"/>
        <w:rPr>
          <w:rFonts w:ascii="Trebuchet MS" w:hAnsi="Trebuchet MS"/>
          <w:color w:val="244061"/>
        </w:rPr>
      </w:pPr>
      <w:r w:rsidRPr="00D25AAF">
        <w:rPr>
          <w:rFonts w:ascii="Trebuchet MS" w:hAnsi="Trebuchet MS"/>
          <w:color w:val="244061"/>
        </w:rPr>
        <w:t>Pentru a concura pe piața mondială, România, alături de celelalte state membre, trebuie să fie mai inteligentă și să promoveze industrii durabile și adaptabile la schimbare.</w:t>
      </w:r>
    </w:p>
    <w:p w:rsidR="00300BA2" w:rsidRPr="00D25AAF" w:rsidRDefault="00300BA2" w:rsidP="004F25B2">
      <w:pPr>
        <w:jc w:val="both"/>
        <w:rPr>
          <w:rFonts w:ascii="Trebuchet MS" w:hAnsi="Trebuchet MS"/>
          <w:color w:val="244061"/>
        </w:rPr>
      </w:pPr>
      <w:r w:rsidRPr="00D25AAF">
        <w:rPr>
          <w:rFonts w:ascii="Trebuchet MS" w:hAnsi="Trebuchet MS"/>
          <w:color w:val="244061"/>
        </w:rPr>
        <w:lastRenderedPageBreak/>
        <w:t xml:space="preserve">Conform studiilor ce au stat la baza elaborării SNC 2014-2020, economia României, deși a reușit să-și îmbunătățească poziția relativă față de celelalte state, se plasează pe penultimul loc în clasamentul statelor membre. Decalajul măsurat prin PIB pe cap de locuitor în anul </w:t>
      </w:r>
      <w:smartTag w:uri="urn:schemas-microsoft-com:office:smarttags" w:element="metricconverter">
        <w:smartTagPr>
          <w:attr w:name="ProductID" w:val="2016 a"/>
        </w:smartTagPr>
        <w:r w:rsidRPr="00D25AAF">
          <w:rPr>
            <w:rFonts w:ascii="Trebuchet MS" w:hAnsi="Trebuchet MS"/>
            <w:color w:val="244061"/>
          </w:rPr>
          <w:t>2016 a</w:t>
        </w:r>
      </w:smartTag>
      <w:r w:rsidRPr="00D25AAF">
        <w:rPr>
          <w:rFonts w:ascii="Trebuchet MS" w:hAnsi="Trebuchet MS"/>
          <w:color w:val="244061"/>
        </w:rPr>
        <w:t xml:space="preserve"> fost de 57% din media UE, față de Luxemburg, stat care a înregistrat 267% din această medie. Pentru diminuarea acestor decalaje, prin SNC au fost identificate sectoarele prioritare în cadrul cărora investițiile specifice în cercetare și inovare pot avea un impact real. </w:t>
      </w:r>
    </w:p>
    <w:p w:rsidR="00300BA2" w:rsidRPr="00D25AAF" w:rsidRDefault="00300BA2" w:rsidP="004F25B2">
      <w:pPr>
        <w:jc w:val="both"/>
        <w:rPr>
          <w:rFonts w:ascii="Trebuchet MS" w:hAnsi="Trebuchet MS"/>
          <w:color w:val="244061"/>
        </w:rPr>
      </w:pPr>
      <w:r w:rsidRPr="00D25AAF">
        <w:rPr>
          <w:rFonts w:ascii="Trebuchet MS" w:hAnsi="Trebuchet MS"/>
          <w:color w:val="244061"/>
        </w:rPr>
        <w:t xml:space="preserve">România are nevoie de </w:t>
      </w:r>
      <w:hyperlink r:id="rId7" w:history="1">
        <w:r w:rsidRPr="00D25AAF">
          <w:rPr>
            <w:rStyle w:val="Hyperlink"/>
            <w:rFonts w:ascii="Trebuchet MS" w:hAnsi="Trebuchet MS"/>
            <w:color w:val="244061"/>
            <w:u w:val="none"/>
          </w:rPr>
          <w:t>mână de lucru calificată</w:t>
        </w:r>
      </w:hyperlink>
      <w:r w:rsidRPr="00D25AAF">
        <w:rPr>
          <w:rFonts w:ascii="Trebuchet MS" w:hAnsi="Trebuchet MS"/>
          <w:color w:val="244061"/>
        </w:rPr>
        <w:t> pentru a deveni competitivă la nivel de productivitate, calitate și inovare. În acest context, prezentul apel de proiecte vine în sprijinul angajatorilor din sectoarele prioritare ale SNC, contribuind prin finanțarea pusă la dispoziție la formarea propriilor angajați dat fiind faptul că de calitatea capitalului uman depinde dezvoltarea economică a țării.</w:t>
      </w:r>
    </w:p>
    <w:p w:rsidR="00300BA2" w:rsidRPr="00D25AAF" w:rsidRDefault="00300BA2" w:rsidP="007102F8">
      <w:pPr>
        <w:jc w:val="both"/>
        <w:rPr>
          <w:rFonts w:ascii="Trebuchet MS" w:hAnsi="Trebuchet MS"/>
          <w:color w:val="244061"/>
        </w:rPr>
      </w:pPr>
      <w:r w:rsidRPr="00D25AAF">
        <w:rPr>
          <w:rFonts w:ascii="Trebuchet MS" w:hAnsi="Trebuchet MS"/>
          <w:color w:val="244061"/>
        </w:rPr>
        <w:t xml:space="preserve">În condițiile unei dezvoltări tehnologice rapide, al globalizării care sporește competitivitatea, întreprinderile din Romania trebuie să răspundă cerințelor în continuă schimbare ale pieței internaționale. Pentru a crea soluții care să poată constitui </w:t>
      </w:r>
      <w:proofErr w:type="spellStart"/>
      <w:r w:rsidRPr="00D25AAF">
        <w:rPr>
          <w:rFonts w:ascii="Trebuchet MS" w:hAnsi="Trebuchet MS"/>
          <w:color w:val="244061"/>
        </w:rPr>
        <w:t>premiza</w:t>
      </w:r>
      <w:proofErr w:type="spellEnd"/>
      <w:r w:rsidRPr="00D25AAF">
        <w:rPr>
          <w:rFonts w:ascii="Trebuchet MS" w:hAnsi="Trebuchet MS"/>
          <w:color w:val="244061"/>
        </w:rPr>
        <w:t xml:space="preserve"> progresului tehnologic, resursa umană trebuie să fie educată, instruită, cunoștințele constituind piatra de temelie, componenta cheie a unei economii globale bazată pe cunoaștere. Pe de altă parte, din cauza numeroaselor constrângeri financiare la care sunt supuse, întreprinderile din Romania rareori reușesc să aplice tehnologii de ultimă generație și să extindă competențele și să îmbunătățească abilitățile forței de muncă.</w:t>
      </w:r>
    </w:p>
    <w:p w:rsidR="00300BA2" w:rsidRPr="00D25AAF" w:rsidRDefault="00300BA2" w:rsidP="004F25B2">
      <w:pPr>
        <w:jc w:val="both"/>
        <w:rPr>
          <w:rFonts w:ascii="Trebuchet MS" w:hAnsi="Trebuchet MS"/>
          <w:color w:val="244061"/>
        </w:rPr>
      </w:pPr>
      <w:r w:rsidRPr="00D25AAF">
        <w:rPr>
          <w:rFonts w:ascii="Trebuchet MS" w:hAnsi="Trebuchet MS"/>
          <w:color w:val="244061"/>
        </w:rPr>
        <w:t>O formare eficace și relevantă oferă angajatorilor cele mai bune șanse să aibă ca angajați persoane competente care sunt în măsură să le asigure succesul întreprinderii. În plus, formarea oferă angajaților mai multe oportunități pentru o carieră plină de satisfacții. Într-o lume în rapidă schimbare, învățarea de-a lungul vieții trebuie să reprezinte o prioritate – ea reprezintă cheia către dezvoltarea afacerilor, succes economic, dar și ocuparea unui loc de muncă corespunzător.</w:t>
      </w:r>
    </w:p>
    <w:p w:rsidR="00300BA2" w:rsidRPr="00D25AAF" w:rsidRDefault="00300BA2" w:rsidP="004F25B2">
      <w:pPr>
        <w:jc w:val="both"/>
        <w:rPr>
          <w:rFonts w:ascii="Trebuchet MS" w:hAnsi="Trebuchet MS"/>
          <w:color w:val="244061"/>
        </w:rPr>
      </w:pPr>
      <w:r w:rsidRPr="00D25AAF">
        <w:rPr>
          <w:rFonts w:ascii="Trebuchet MS" w:hAnsi="Trebuchet MS"/>
          <w:color w:val="244061"/>
        </w:rPr>
        <w:t xml:space="preserve">Formarea constituie un sprijin atât pentru angajat, cât și pentru angajator, contribuind la dobândirea competențelor practice esențiale pentru multe locuri de muncă și la deschiderea porților pentru calificări de nivel superior. </w:t>
      </w:r>
    </w:p>
    <w:p w:rsidR="00300BA2" w:rsidRPr="00D25AAF" w:rsidRDefault="00300BA2" w:rsidP="004F25B2">
      <w:pPr>
        <w:jc w:val="both"/>
        <w:rPr>
          <w:rFonts w:ascii="Trebuchet MS" w:hAnsi="Trebuchet MS"/>
          <w:color w:val="244061"/>
        </w:rPr>
      </w:pPr>
      <w:r w:rsidRPr="00D25AAF">
        <w:rPr>
          <w:rFonts w:ascii="Trebuchet MS" w:hAnsi="Trebuchet MS"/>
          <w:color w:val="244061"/>
        </w:rPr>
        <w:t xml:space="preserve">Ținând cont de profilul participanților la formare, este necesară folosirea învățării active bazate pe experiență, pentru a promova dobândirea de competențe, o cultură de asumare a riscurilor, inițiativa, curiozitatea, motivația intrinsecă și gândirea critică. Toate acestea, odată dobândite sprijină creativitatea, inovarea, cercetarea și dezvoltarea afacerii și, implicit, dezvoltare economică. </w:t>
      </w:r>
    </w:p>
    <w:p w:rsidR="00300BA2" w:rsidRPr="00D25AAF" w:rsidRDefault="00300BA2" w:rsidP="004F25B2">
      <w:pPr>
        <w:jc w:val="both"/>
        <w:rPr>
          <w:rFonts w:ascii="Trebuchet MS" w:hAnsi="Trebuchet MS"/>
          <w:color w:val="244061"/>
        </w:rPr>
      </w:pPr>
      <w:r w:rsidRPr="00D25AAF">
        <w:rPr>
          <w:rFonts w:ascii="Trebuchet MS" w:hAnsi="Trebuchet MS"/>
          <w:color w:val="244061"/>
        </w:rPr>
        <w:t>În cadrul acestui apel de proiecte se va pune accent și pe formarea angajaților vârstnici.</w:t>
      </w:r>
    </w:p>
    <w:p w:rsidR="00300BA2" w:rsidRPr="00D25AAF" w:rsidRDefault="00300BA2" w:rsidP="004F25B2">
      <w:pPr>
        <w:jc w:val="both"/>
        <w:rPr>
          <w:rFonts w:ascii="Trebuchet MS" w:hAnsi="Trebuchet MS"/>
          <w:color w:val="244061"/>
        </w:rPr>
      </w:pPr>
      <w:r w:rsidRPr="00D25AAF">
        <w:rPr>
          <w:rFonts w:ascii="Trebuchet MS" w:hAnsi="Trebuchet MS"/>
          <w:color w:val="244061"/>
        </w:rPr>
        <w:t>Lucrătorii în vârstă trebuie să își actualizeze și să își extindă competențele prin perfecționare profesională, dat fiind faptul că adulților și, în special, lucrătorilor mai în vârstă li se cere din ce în ce mai mult să își actualizeze și să își lărgească sfera de competențe și abilități prin formare profesională continuă.</w:t>
      </w:r>
    </w:p>
    <w:p w:rsidR="00300BA2" w:rsidRPr="00D25AAF" w:rsidRDefault="00300BA2" w:rsidP="006B4E15">
      <w:pPr>
        <w:pStyle w:val="Titlu2"/>
        <w:numPr>
          <w:ilvl w:val="0"/>
          <w:numId w:val="0"/>
        </w:numPr>
        <w:spacing w:before="0" w:line="240" w:lineRule="auto"/>
        <w:jc w:val="both"/>
        <w:rPr>
          <w:rFonts w:ascii="Trebuchet MS" w:hAnsi="Trebuchet MS"/>
          <w:b/>
          <w:color w:val="244061"/>
          <w:sz w:val="22"/>
          <w:szCs w:val="22"/>
        </w:rPr>
      </w:pPr>
      <w:bookmarkStart w:id="6" w:name="_Toc524541284"/>
      <w:bookmarkEnd w:id="1"/>
      <w:bookmarkEnd w:id="2"/>
      <w:r w:rsidRPr="00D25AAF">
        <w:rPr>
          <w:rFonts w:ascii="Trebuchet MS" w:hAnsi="Trebuchet MS"/>
          <w:b/>
          <w:color w:val="244061"/>
          <w:sz w:val="22"/>
          <w:szCs w:val="22"/>
        </w:rPr>
        <w:t>A3. Abordarea POCU cu privire la adaptarea lucrătorilor si a întreprinderilor la schimbare</w:t>
      </w:r>
      <w:bookmarkEnd w:id="6"/>
    </w:p>
    <w:p w:rsidR="00300BA2" w:rsidRPr="00D25AAF" w:rsidRDefault="00300BA2" w:rsidP="00900498">
      <w:pPr>
        <w:spacing w:before="240"/>
        <w:jc w:val="both"/>
        <w:rPr>
          <w:rFonts w:ascii="Trebuchet MS" w:hAnsi="Trebuchet MS"/>
          <w:color w:val="244061"/>
        </w:rPr>
      </w:pPr>
      <w:r w:rsidRPr="00D25AAF">
        <w:rPr>
          <w:rFonts w:ascii="Trebuchet MS" w:hAnsi="Trebuchet MS"/>
          <w:color w:val="244061"/>
        </w:rPr>
        <w:t xml:space="preserve">În conformitate cu obiectivele stabilite în documentele strategice care fundamentează alocarea de fonduri structurale prin POCU, obiectivele specifice ale priorității de investiții 10.iii sunt de a crește numărul de angajați care beneficiază de îmbunătățirea competențelor și cunoștințelor de bază, prin acțiuni de formare profesională în vederea adaptării activității angajatorilor la </w:t>
      </w:r>
      <w:r w:rsidRPr="00D25AAF">
        <w:rPr>
          <w:rFonts w:ascii="Trebuchet MS" w:hAnsi="Trebuchet MS"/>
          <w:color w:val="244061"/>
        </w:rPr>
        <w:lastRenderedPageBreak/>
        <w:t>dinamica sectoarelor economice cu potențial competitiv identificate conform SNC</w:t>
      </w:r>
      <w:r w:rsidRPr="00D25AAF">
        <w:rPr>
          <w:rStyle w:val="Referinnotdesubsol"/>
          <w:color w:val="244061"/>
          <w:lang w:val="ro-RO"/>
        </w:rPr>
        <w:footnoteReference w:id="4"/>
      </w:r>
      <w:r w:rsidRPr="00D25AAF">
        <w:rPr>
          <w:rFonts w:ascii="Trebuchet MS" w:hAnsi="Trebuchet MS"/>
          <w:color w:val="244061"/>
        </w:rPr>
        <w:t>/domeniilor de specializare inteligentă conform SNCDI.</w:t>
      </w:r>
    </w:p>
    <w:p w:rsidR="00300BA2" w:rsidRPr="00D25AAF" w:rsidRDefault="00300BA2" w:rsidP="00AC16EE">
      <w:pPr>
        <w:jc w:val="both"/>
        <w:rPr>
          <w:rFonts w:ascii="Trebuchet MS" w:hAnsi="Trebuchet MS"/>
          <w:color w:val="244061"/>
        </w:rPr>
      </w:pPr>
      <w:r w:rsidRPr="00D25AAF">
        <w:rPr>
          <w:rFonts w:ascii="Trebuchet MS" w:hAnsi="Trebuchet MS"/>
          <w:color w:val="244061"/>
        </w:rPr>
        <w:t>În acest context, alocările de fonduri structurale pentru perioada 2014-2020 se canalizează spre stimularea angajatorilor pentru dezvoltarea competențelor propriilor angajați, pentru sporirea capacității de inserție profesională și a adaptabilității acestora la dinamica sectoarelor economice cu potențial competitiv identificate conform SNC/domeniilor de specializare inteligentă conform SNCDI.</w:t>
      </w:r>
    </w:p>
    <w:p w:rsidR="00300BA2" w:rsidRPr="00D25AAF" w:rsidRDefault="00300BA2" w:rsidP="00AC16EE">
      <w:pPr>
        <w:jc w:val="both"/>
        <w:rPr>
          <w:rFonts w:ascii="Trebuchet MS" w:hAnsi="Trebuchet MS"/>
          <w:color w:val="244061"/>
        </w:rPr>
      </w:pPr>
      <w:r w:rsidRPr="00D25AAF">
        <w:rPr>
          <w:rFonts w:ascii="Trebuchet MS" w:hAnsi="Trebuchet MS"/>
          <w:color w:val="244061"/>
        </w:rPr>
        <w:t>Dezvoltarea competențelor angajaților trebuie să răspundă nevoilor de creștere ale sectoarelor potențial competitive pe care le prezentam mai jos, pentru a spori valoarea adăugată sau a susține activitatea întreprinderilor pe termen mediu printr-o îmbunătățire a competitivității prin inovare și dezvoltarea pieței.</w:t>
      </w:r>
    </w:p>
    <w:p w:rsidR="00300BA2" w:rsidRPr="00D25AAF" w:rsidRDefault="00300BA2" w:rsidP="00AC16EE">
      <w:pPr>
        <w:jc w:val="both"/>
        <w:rPr>
          <w:rFonts w:ascii="Trebuchet MS" w:hAnsi="Trebuchet MS"/>
          <w:color w:val="244061"/>
        </w:rPr>
      </w:pPr>
      <w:r w:rsidRPr="00D25AAF">
        <w:rPr>
          <w:rFonts w:ascii="Trebuchet MS" w:hAnsi="Trebuchet MS"/>
          <w:color w:val="244061"/>
        </w:rPr>
        <w:t>În deplină corelare cu domeniile de specializare inteligentă identificate în SNCDI 2014 – 2020, sectoarele economice cu potențial competitiv care sunt finanțabile prin acest apel de proiecte sunt: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2160"/>
        <w:gridCol w:w="1170"/>
        <w:gridCol w:w="1350"/>
        <w:gridCol w:w="1170"/>
        <w:gridCol w:w="1260"/>
        <w:gridCol w:w="1083"/>
      </w:tblGrid>
      <w:tr w:rsidR="005236B4" w:rsidRPr="00D25AAF" w:rsidTr="001D5474">
        <w:trPr>
          <w:jc w:val="center"/>
        </w:trPr>
        <w:tc>
          <w:tcPr>
            <w:tcW w:w="3595" w:type="dxa"/>
            <w:gridSpan w:val="2"/>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Domenii de specializare inteligentă din Strategia CDI 2014-2020</w:t>
            </w:r>
          </w:p>
        </w:tc>
        <w:tc>
          <w:tcPr>
            <w:tcW w:w="1170" w:type="dxa"/>
            <w:vMerge w:val="restart"/>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Bio-economia</w:t>
            </w:r>
          </w:p>
        </w:tc>
        <w:tc>
          <w:tcPr>
            <w:tcW w:w="1350" w:type="dxa"/>
            <w:vMerge w:val="restart"/>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Tehnologia informațiilor și a comunicațiilor spațiu și securitate</w:t>
            </w:r>
          </w:p>
        </w:tc>
        <w:tc>
          <w:tcPr>
            <w:tcW w:w="1170" w:type="dxa"/>
            <w:vMerge w:val="restart"/>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Energie, mediu și schimbări climatice</w:t>
            </w:r>
          </w:p>
        </w:tc>
        <w:tc>
          <w:tcPr>
            <w:tcW w:w="1260" w:type="dxa"/>
            <w:vMerge w:val="restart"/>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Eco- nano-tehnologii și materiale avansate</w:t>
            </w:r>
          </w:p>
        </w:tc>
        <w:tc>
          <w:tcPr>
            <w:tcW w:w="1083" w:type="dxa"/>
            <w:vMerge w:val="restart"/>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Sănătate</w:t>
            </w:r>
          </w:p>
        </w:tc>
      </w:tr>
      <w:tr w:rsidR="005236B4" w:rsidRPr="00D25AAF" w:rsidTr="001D5474">
        <w:trPr>
          <w:jc w:val="center"/>
        </w:trPr>
        <w:tc>
          <w:tcPr>
            <w:tcW w:w="3595" w:type="dxa"/>
            <w:gridSpan w:val="2"/>
          </w:tcPr>
          <w:p w:rsidR="00300BA2" w:rsidRPr="00D25AAF" w:rsidRDefault="00300BA2" w:rsidP="001D5474">
            <w:pPr>
              <w:spacing w:after="0" w:line="240" w:lineRule="auto"/>
              <w:jc w:val="center"/>
              <w:rPr>
                <w:rFonts w:ascii="Trebuchet MS" w:hAnsi="Trebuchet MS"/>
                <w:b/>
                <w:color w:val="244061"/>
              </w:rPr>
            </w:pPr>
            <w:r w:rsidRPr="00D25AAF">
              <w:rPr>
                <w:rFonts w:ascii="Trebuchet MS" w:hAnsi="Trebuchet MS"/>
                <w:b/>
                <w:color w:val="244061"/>
              </w:rPr>
              <w:t>Sectoare economice cu potențial competitiv</w:t>
            </w:r>
          </w:p>
        </w:tc>
        <w:tc>
          <w:tcPr>
            <w:tcW w:w="1170" w:type="dxa"/>
            <w:vMerge/>
          </w:tcPr>
          <w:p w:rsidR="00300BA2" w:rsidRPr="00D25AAF" w:rsidRDefault="00300BA2" w:rsidP="001D5474">
            <w:pPr>
              <w:spacing w:after="0" w:line="240" w:lineRule="auto"/>
              <w:jc w:val="both"/>
              <w:rPr>
                <w:rFonts w:ascii="Trebuchet MS" w:hAnsi="Trebuchet MS"/>
                <w:color w:val="244061"/>
              </w:rPr>
            </w:pPr>
          </w:p>
        </w:tc>
        <w:tc>
          <w:tcPr>
            <w:tcW w:w="1350" w:type="dxa"/>
            <w:vMerge/>
          </w:tcPr>
          <w:p w:rsidR="00300BA2" w:rsidRPr="00D25AAF" w:rsidRDefault="00300BA2" w:rsidP="001D5474">
            <w:pPr>
              <w:spacing w:after="0" w:line="240" w:lineRule="auto"/>
              <w:jc w:val="both"/>
              <w:rPr>
                <w:rFonts w:ascii="Trebuchet MS" w:hAnsi="Trebuchet MS"/>
                <w:color w:val="244061"/>
              </w:rPr>
            </w:pPr>
          </w:p>
        </w:tc>
        <w:tc>
          <w:tcPr>
            <w:tcW w:w="1170" w:type="dxa"/>
            <w:vMerge/>
          </w:tcPr>
          <w:p w:rsidR="00300BA2" w:rsidRPr="00D25AAF" w:rsidRDefault="00300BA2" w:rsidP="001D5474">
            <w:pPr>
              <w:spacing w:after="0" w:line="240" w:lineRule="auto"/>
              <w:jc w:val="both"/>
              <w:rPr>
                <w:rFonts w:ascii="Trebuchet MS" w:hAnsi="Trebuchet MS"/>
                <w:color w:val="244061"/>
              </w:rPr>
            </w:pPr>
          </w:p>
        </w:tc>
        <w:tc>
          <w:tcPr>
            <w:tcW w:w="1260" w:type="dxa"/>
            <w:vMerge/>
          </w:tcPr>
          <w:p w:rsidR="00300BA2" w:rsidRPr="00D25AAF" w:rsidRDefault="00300BA2" w:rsidP="001D5474">
            <w:pPr>
              <w:spacing w:after="0" w:line="240" w:lineRule="auto"/>
              <w:jc w:val="both"/>
              <w:rPr>
                <w:rFonts w:ascii="Trebuchet MS" w:hAnsi="Trebuchet MS"/>
                <w:color w:val="244061"/>
              </w:rPr>
            </w:pPr>
          </w:p>
        </w:tc>
        <w:tc>
          <w:tcPr>
            <w:tcW w:w="1083" w:type="dxa"/>
            <w:vMerge/>
          </w:tcPr>
          <w:p w:rsidR="00300BA2" w:rsidRPr="00D25AAF" w:rsidRDefault="00300BA2" w:rsidP="001D5474">
            <w:pPr>
              <w:spacing w:after="0" w:line="240" w:lineRule="auto"/>
              <w:jc w:val="both"/>
              <w:rPr>
                <w:rFonts w:ascii="Trebuchet MS" w:hAnsi="Trebuchet MS"/>
                <w:color w:val="244061"/>
              </w:rPr>
            </w:pPr>
          </w:p>
        </w:tc>
      </w:tr>
      <w:tr w:rsidR="005236B4" w:rsidRPr="00D25AAF" w:rsidTr="001D5474">
        <w:trPr>
          <w:trHeight w:val="377"/>
          <w:jc w:val="center"/>
        </w:trPr>
        <w:tc>
          <w:tcPr>
            <w:tcW w:w="1435" w:type="dxa"/>
            <w:vMerge w:val="restart"/>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Rol economic important și cu influență asupra ocupării</w:t>
            </w:r>
          </w:p>
        </w:tc>
        <w:tc>
          <w:tcPr>
            <w:tcW w:w="2160" w:type="dxa"/>
          </w:tcPr>
          <w:p w:rsidR="00300BA2" w:rsidRPr="00D25AAF" w:rsidRDefault="00300BA2" w:rsidP="001D5474">
            <w:pPr>
              <w:spacing w:after="0" w:line="240" w:lineRule="auto"/>
              <w:jc w:val="both"/>
              <w:rPr>
                <w:rFonts w:ascii="Trebuchet MS" w:hAnsi="Trebuchet MS"/>
                <w:color w:val="244061"/>
              </w:rPr>
            </w:pPr>
            <w:r w:rsidRPr="00D25AAF">
              <w:rPr>
                <w:rFonts w:ascii="Trebuchet MS" w:hAnsi="Trebuchet MS"/>
                <w:color w:val="244061"/>
              </w:rPr>
              <w:t>Turism și ecoturism</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both"/>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260" w:type="dxa"/>
          </w:tcPr>
          <w:p w:rsidR="00300BA2" w:rsidRPr="00D25AAF" w:rsidRDefault="00300BA2" w:rsidP="001D5474">
            <w:pPr>
              <w:spacing w:after="0" w:line="240" w:lineRule="auto"/>
              <w:jc w:val="center"/>
              <w:rPr>
                <w:rFonts w:ascii="Trebuchet MS" w:hAnsi="Trebuchet MS"/>
                <w:color w:val="244061"/>
              </w:rPr>
            </w:pPr>
          </w:p>
        </w:tc>
        <w:tc>
          <w:tcPr>
            <w:tcW w:w="1083"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r>
      <w:tr w:rsidR="005236B4" w:rsidRPr="00D25AAF" w:rsidTr="001D5474">
        <w:trPr>
          <w:trHeight w:val="350"/>
          <w:jc w:val="center"/>
        </w:trPr>
        <w:tc>
          <w:tcPr>
            <w:tcW w:w="1435" w:type="dxa"/>
            <w:vMerge/>
          </w:tcPr>
          <w:p w:rsidR="00300BA2" w:rsidRPr="00D25AAF" w:rsidRDefault="00300BA2" w:rsidP="001D5474">
            <w:pPr>
              <w:spacing w:after="0" w:line="240" w:lineRule="auto"/>
              <w:jc w:val="both"/>
              <w:rPr>
                <w:rFonts w:ascii="Trebuchet MS" w:hAnsi="Trebuchet MS"/>
                <w:color w:val="244061"/>
              </w:rPr>
            </w:pPr>
          </w:p>
        </w:tc>
        <w:tc>
          <w:tcPr>
            <w:tcW w:w="2160" w:type="dxa"/>
          </w:tcPr>
          <w:p w:rsidR="00300BA2" w:rsidRPr="00D25AAF" w:rsidRDefault="00300BA2" w:rsidP="001D5474">
            <w:pPr>
              <w:spacing w:after="0" w:line="240" w:lineRule="auto"/>
              <w:jc w:val="both"/>
              <w:rPr>
                <w:rFonts w:ascii="Trebuchet MS" w:hAnsi="Trebuchet MS"/>
                <w:color w:val="244061"/>
              </w:rPr>
            </w:pPr>
            <w:r w:rsidRPr="00D25AAF">
              <w:rPr>
                <w:rFonts w:ascii="Trebuchet MS" w:hAnsi="Trebuchet MS"/>
                <w:color w:val="244061"/>
              </w:rPr>
              <w:t>Textile și pielărie</w:t>
            </w:r>
          </w:p>
        </w:tc>
        <w:tc>
          <w:tcPr>
            <w:tcW w:w="1170" w:type="dxa"/>
          </w:tcPr>
          <w:p w:rsidR="00300BA2" w:rsidRPr="00D25AAF" w:rsidRDefault="00300BA2" w:rsidP="001D5474">
            <w:pPr>
              <w:spacing w:after="0" w:line="240" w:lineRule="auto"/>
              <w:jc w:val="both"/>
              <w:rPr>
                <w:rFonts w:ascii="Trebuchet MS" w:hAnsi="Trebuchet MS"/>
                <w:color w:val="244061"/>
              </w:rPr>
            </w:pPr>
          </w:p>
        </w:tc>
        <w:tc>
          <w:tcPr>
            <w:tcW w:w="1350" w:type="dxa"/>
          </w:tcPr>
          <w:p w:rsidR="00300BA2" w:rsidRPr="00D25AAF" w:rsidRDefault="00300BA2" w:rsidP="001D5474">
            <w:pPr>
              <w:spacing w:after="0" w:line="240" w:lineRule="auto"/>
              <w:jc w:val="both"/>
              <w:rPr>
                <w:rFonts w:ascii="Trebuchet MS" w:hAnsi="Trebuchet MS"/>
                <w:color w:val="244061"/>
              </w:rPr>
            </w:pPr>
          </w:p>
        </w:tc>
        <w:tc>
          <w:tcPr>
            <w:tcW w:w="1170" w:type="dxa"/>
          </w:tcPr>
          <w:p w:rsidR="00300BA2" w:rsidRPr="00D25AAF" w:rsidRDefault="00300BA2" w:rsidP="001D5474">
            <w:pPr>
              <w:spacing w:after="0" w:line="240" w:lineRule="auto"/>
              <w:jc w:val="both"/>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both"/>
              <w:rPr>
                <w:rFonts w:ascii="Trebuchet MS" w:hAnsi="Trebuchet MS"/>
                <w:color w:val="244061"/>
              </w:rPr>
            </w:pPr>
          </w:p>
        </w:tc>
      </w:tr>
      <w:tr w:rsidR="005236B4" w:rsidRPr="00D25AAF" w:rsidTr="001D5474">
        <w:trPr>
          <w:trHeight w:val="350"/>
          <w:jc w:val="center"/>
        </w:trPr>
        <w:tc>
          <w:tcPr>
            <w:tcW w:w="1435" w:type="dxa"/>
            <w:vMerge/>
          </w:tcPr>
          <w:p w:rsidR="00300BA2" w:rsidRPr="00D25AAF" w:rsidRDefault="00300BA2" w:rsidP="001D5474">
            <w:pPr>
              <w:spacing w:after="0" w:line="240" w:lineRule="auto"/>
              <w:jc w:val="both"/>
              <w:rPr>
                <w:rFonts w:ascii="Trebuchet MS" w:hAnsi="Trebuchet MS"/>
                <w:color w:val="244061"/>
              </w:rPr>
            </w:pPr>
          </w:p>
        </w:tc>
        <w:tc>
          <w:tcPr>
            <w:tcW w:w="2160" w:type="dxa"/>
          </w:tcPr>
          <w:p w:rsidR="00300BA2" w:rsidRPr="00D25AAF" w:rsidRDefault="00300BA2" w:rsidP="001D5474">
            <w:pPr>
              <w:spacing w:after="0" w:line="240" w:lineRule="auto"/>
              <w:jc w:val="both"/>
              <w:rPr>
                <w:rFonts w:ascii="Trebuchet MS" w:hAnsi="Trebuchet MS"/>
                <w:color w:val="244061"/>
              </w:rPr>
            </w:pPr>
            <w:r w:rsidRPr="00D25AAF">
              <w:rPr>
                <w:rFonts w:ascii="Trebuchet MS" w:hAnsi="Trebuchet MS"/>
                <w:color w:val="244061"/>
              </w:rPr>
              <w:t>Lemn și mobilă</w:t>
            </w:r>
            <w:r w:rsidRPr="00D25AAF">
              <w:rPr>
                <w:rFonts w:ascii="Trebuchet MS" w:hAnsi="Trebuchet MS"/>
                <w:color w:val="244061"/>
              </w:rPr>
              <w:tab/>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350" w:type="dxa"/>
          </w:tcPr>
          <w:p w:rsidR="00300BA2" w:rsidRPr="00D25AAF" w:rsidRDefault="00300BA2" w:rsidP="001D5474">
            <w:pPr>
              <w:spacing w:after="0" w:line="240" w:lineRule="auto"/>
              <w:jc w:val="center"/>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p>
        </w:tc>
      </w:tr>
      <w:tr w:rsidR="005236B4" w:rsidRPr="00D25AAF" w:rsidTr="001D5474">
        <w:trPr>
          <w:trHeight w:val="350"/>
          <w:jc w:val="center"/>
        </w:trPr>
        <w:tc>
          <w:tcPr>
            <w:tcW w:w="1435" w:type="dxa"/>
            <w:vMerge/>
          </w:tcPr>
          <w:p w:rsidR="00300BA2" w:rsidRPr="00D25AAF" w:rsidRDefault="00300BA2" w:rsidP="001D5474">
            <w:pPr>
              <w:spacing w:after="0" w:line="240" w:lineRule="auto"/>
              <w:jc w:val="both"/>
              <w:rPr>
                <w:rFonts w:ascii="Trebuchet MS" w:hAnsi="Trebuchet MS"/>
                <w:color w:val="244061"/>
              </w:rPr>
            </w:pPr>
          </w:p>
        </w:tc>
        <w:tc>
          <w:tcPr>
            <w:tcW w:w="2160" w:type="dxa"/>
          </w:tcPr>
          <w:p w:rsidR="00300BA2" w:rsidRPr="00D25AAF" w:rsidRDefault="00300BA2" w:rsidP="001D5474">
            <w:pPr>
              <w:spacing w:after="0" w:line="240" w:lineRule="auto"/>
              <w:jc w:val="both"/>
              <w:rPr>
                <w:rFonts w:ascii="Trebuchet MS" w:hAnsi="Trebuchet MS"/>
                <w:color w:val="244061"/>
              </w:rPr>
            </w:pPr>
            <w:r w:rsidRPr="00D25AAF">
              <w:rPr>
                <w:rFonts w:ascii="Trebuchet MS" w:hAnsi="Trebuchet MS"/>
                <w:color w:val="244061"/>
              </w:rPr>
              <w:t>Construcții</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center"/>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p>
        </w:tc>
      </w:tr>
      <w:tr w:rsidR="005236B4" w:rsidRPr="00D25AAF" w:rsidTr="001D5474">
        <w:trPr>
          <w:trHeight w:val="350"/>
          <w:jc w:val="center"/>
        </w:trPr>
        <w:tc>
          <w:tcPr>
            <w:tcW w:w="1435" w:type="dxa"/>
            <w:vMerge/>
          </w:tcPr>
          <w:p w:rsidR="00300BA2" w:rsidRPr="00D25AAF" w:rsidRDefault="00300BA2" w:rsidP="001D5474">
            <w:pPr>
              <w:spacing w:after="0" w:line="240" w:lineRule="auto"/>
              <w:jc w:val="both"/>
              <w:rPr>
                <w:rFonts w:ascii="Trebuchet MS" w:hAnsi="Trebuchet MS"/>
                <w:color w:val="244061"/>
              </w:rPr>
            </w:pPr>
          </w:p>
        </w:tc>
        <w:tc>
          <w:tcPr>
            <w:tcW w:w="2160" w:type="dxa"/>
          </w:tcPr>
          <w:p w:rsidR="00300BA2" w:rsidRPr="00D25AAF" w:rsidRDefault="00300BA2" w:rsidP="001D5474">
            <w:pPr>
              <w:spacing w:after="0" w:line="240" w:lineRule="auto"/>
              <w:jc w:val="both"/>
              <w:rPr>
                <w:rFonts w:ascii="Trebuchet MS" w:hAnsi="Trebuchet MS"/>
                <w:color w:val="244061"/>
              </w:rPr>
            </w:pPr>
            <w:r w:rsidRPr="00D25AAF">
              <w:rPr>
                <w:rFonts w:ascii="Trebuchet MS" w:hAnsi="Trebuchet MS"/>
                <w:color w:val="244061"/>
              </w:rPr>
              <w:t>Industrii creative</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35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r>
      <w:tr w:rsidR="005236B4" w:rsidRPr="00D25AAF" w:rsidTr="001D5474">
        <w:trPr>
          <w:jc w:val="center"/>
        </w:trPr>
        <w:tc>
          <w:tcPr>
            <w:tcW w:w="1435" w:type="dxa"/>
            <w:vMerge w:val="restart"/>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Dinamica competitivă</w:t>
            </w: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Industria auto și componente</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35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p>
        </w:tc>
      </w:tr>
      <w:tr w:rsidR="005236B4" w:rsidRPr="00D25AAF" w:rsidTr="001D5474">
        <w:trPr>
          <w:jc w:val="center"/>
        </w:trPr>
        <w:tc>
          <w:tcPr>
            <w:tcW w:w="1435" w:type="dxa"/>
            <w:vMerge/>
          </w:tcPr>
          <w:p w:rsidR="00300BA2" w:rsidRPr="00D25AAF" w:rsidRDefault="00300BA2" w:rsidP="001D5474">
            <w:pPr>
              <w:spacing w:after="0" w:line="240" w:lineRule="auto"/>
              <w:jc w:val="center"/>
              <w:rPr>
                <w:rFonts w:ascii="Trebuchet MS" w:hAnsi="Trebuchet MS"/>
                <w:color w:val="244061"/>
              </w:rPr>
            </w:pP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Tehnologia informației și comunicațiilor</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35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p>
        </w:tc>
        <w:tc>
          <w:tcPr>
            <w:tcW w:w="1083" w:type="dxa"/>
          </w:tcPr>
          <w:p w:rsidR="00300BA2" w:rsidRPr="00D25AAF" w:rsidRDefault="00300BA2" w:rsidP="001D5474">
            <w:pPr>
              <w:spacing w:after="0" w:line="240" w:lineRule="auto"/>
              <w:jc w:val="center"/>
              <w:rPr>
                <w:rFonts w:ascii="Trebuchet MS" w:hAnsi="Trebuchet MS"/>
                <w:color w:val="244061"/>
              </w:rPr>
            </w:pPr>
          </w:p>
        </w:tc>
      </w:tr>
      <w:tr w:rsidR="005236B4" w:rsidRPr="00D25AAF" w:rsidTr="001D5474">
        <w:trPr>
          <w:jc w:val="center"/>
        </w:trPr>
        <w:tc>
          <w:tcPr>
            <w:tcW w:w="1435" w:type="dxa"/>
            <w:vMerge/>
          </w:tcPr>
          <w:p w:rsidR="00300BA2" w:rsidRPr="00D25AAF" w:rsidRDefault="00300BA2" w:rsidP="001D5474">
            <w:pPr>
              <w:spacing w:after="0" w:line="240" w:lineRule="auto"/>
              <w:jc w:val="center"/>
              <w:rPr>
                <w:rFonts w:ascii="Trebuchet MS" w:hAnsi="Trebuchet MS"/>
                <w:color w:val="244061"/>
              </w:rPr>
            </w:pP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Procesarea alimentelor și a băuturilor</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center"/>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r>
      <w:tr w:rsidR="005236B4" w:rsidRPr="00D25AAF" w:rsidTr="001D5474">
        <w:trPr>
          <w:jc w:val="center"/>
        </w:trPr>
        <w:tc>
          <w:tcPr>
            <w:tcW w:w="1435" w:type="dxa"/>
            <w:vMerge w:val="restart"/>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Inovare, dezvoltare tehnologică și valoare adăugată</w:t>
            </w: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Sănătate și produse farmaceutice</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center"/>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r>
      <w:tr w:rsidR="005236B4" w:rsidRPr="00D25AAF" w:rsidTr="001D5474">
        <w:trPr>
          <w:jc w:val="center"/>
        </w:trPr>
        <w:tc>
          <w:tcPr>
            <w:tcW w:w="1435" w:type="dxa"/>
            <w:vMerge/>
          </w:tcPr>
          <w:p w:rsidR="00300BA2" w:rsidRPr="00D25AAF" w:rsidRDefault="00300BA2" w:rsidP="001D5474">
            <w:pPr>
              <w:spacing w:after="0" w:line="240" w:lineRule="auto"/>
              <w:jc w:val="center"/>
              <w:rPr>
                <w:rFonts w:ascii="Trebuchet MS" w:hAnsi="Trebuchet MS"/>
                <w:color w:val="244061"/>
              </w:rPr>
            </w:pP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Energie și management de mediu</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260" w:type="dxa"/>
          </w:tcPr>
          <w:p w:rsidR="00300BA2" w:rsidRPr="00D25AAF" w:rsidRDefault="00300BA2" w:rsidP="001D5474">
            <w:pPr>
              <w:spacing w:after="0" w:line="240" w:lineRule="auto"/>
              <w:jc w:val="center"/>
              <w:rPr>
                <w:rFonts w:ascii="Trebuchet MS" w:hAnsi="Trebuchet MS"/>
                <w:color w:val="244061"/>
              </w:rPr>
            </w:pPr>
          </w:p>
        </w:tc>
        <w:tc>
          <w:tcPr>
            <w:tcW w:w="1083" w:type="dxa"/>
          </w:tcPr>
          <w:p w:rsidR="00300BA2" w:rsidRPr="00D25AAF" w:rsidRDefault="00300BA2" w:rsidP="001D5474">
            <w:pPr>
              <w:spacing w:after="0" w:line="240" w:lineRule="auto"/>
              <w:jc w:val="center"/>
              <w:rPr>
                <w:rFonts w:ascii="Trebuchet MS" w:hAnsi="Trebuchet MS"/>
                <w:color w:val="244061"/>
              </w:rPr>
            </w:pPr>
          </w:p>
        </w:tc>
      </w:tr>
      <w:tr w:rsidR="00D25AAF" w:rsidRPr="00D25AAF" w:rsidTr="001D5474">
        <w:trPr>
          <w:jc w:val="center"/>
        </w:trPr>
        <w:tc>
          <w:tcPr>
            <w:tcW w:w="1435" w:type="dxa"/>
            <w:vMerge/>
          </w:tcPr>
          <w:p w:rsidR="00300BA2" w:rsidRPr="00D25AAF" w:rsidRDefault="00300BA2" w:rsidP="001D5474">
            <w:pPr>
              <w:spacing w:after="0" w:line="240" w:lineRule="auto"/>
              <w:jc w:val="center"/>
              <w:rPr>
                <w:rFonts w:ascii="Trebuchet MS" w:hAnsi="Trebuchet MS"/>
                <w:color w:val="244061"/>
              </w:rPr>
            </w:pPr>
          </w:p>
        </w:tc>
        <w:tc>
          <w:tcPr>
            <w:tcW w:w="21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Bioeconomie (agricultură, silvicultură, pescuit și acvacultură), biofarmaceutică și biotehnologii</w:t>
            </w: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350" w:type="dxa"/>
          </w:tcPr>
          <w:p w:rsidR="00300BA2" w:rsidRPr="00D25AAF" w:rsidRDefault="00300BA2" w:rsidP="001D5474">
            <w:pPr>
              <w:spacing w:after="0" w:line="240" w:lineRule="auto"/>
              <w:jc w:val="center"/>
              <w:rPr>
                <w:rFonts w:ascii="Trebuchet MS" w:hAnsi="Trebuchet MS"/>
                <w:color w:val="244061"/>
              </w:rPr>
            </w:pPr>
          </w:p>
        </w:tc>
        <w:tc>
          <w:tcPr>
            <w:tcW w:w="117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260"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c>
          <w:tcPr>
            <w:tcW w:w="1083" w:type="dxa"/>
          </w:tcPr>
          <w:p w:rsidR="00300BA2" w:rsidRPr="00D25AAF" w:rsidRDefault="00300BA2" w:rsidP="001D5474">
            <w:pPr>
              <w:spacing w:after="0" w:line="240" w:lineRule="auto"/>
              <w:jc w:val="center"/>
              <w:rPr>
                <w:rFonts w:ascii="Trebuchet MS" w:hAnsi="Trebuchet MS"/>
                <w:color w:val="244061"/>
              </w:rPr>
            </w:pPr>
            <w:r w:rsidRPr="00D25AAF">
              <w:rPr>
                <w:rFonts w:ascii="Trebuchet MS" w:hAnsi="Trebuchet MS"/>
                <w:color w:val="244061"/>
              </w:rPr>
              <w:t>√</w:t>
            </w:r>
          </w:p>
        </w:tc>
      </w:tr>
    </w:tbl>
    <w:p w:rsidR="00300BA2" w:rsidRPr="00D25AAF" w:rsidRDefault="00300BA2" w:rsidP="00991BE1">
      <w:pPr>
        <w:spacing w:after="0" w:line="240" w:lineRule="auto"/>
        <w:jc w:val="both"/>
        <w:rPr>
          <w:rFonts w:ascii="Trebuchet MS" w:hAnsi="Trebuchet MS"/>
          <w:color w:val="244061"/>
        </w:rPr>
      </w:pPr>
    </w:p>
    <w:p w:rsidR="00300BA2" w:rsidRPr="00D25AAF" w:rsidRDefault="00300BA2" w:rsidP="00D01885">
      <w:pPr>
        <w:autoSpaceDE w:val="0"/>
        <w:autoSpaceDN w:val="0"/>
        <w:adjustRightInd w:val="0"/>
        <w:spacing w:after="0" w:line="240" w:lineRule="auto"/>
        <w:jc w:val="both"/>
        <w:rPr>
          <w:rFonts w:ascii="Trebuchet MS" w:hAnsi="Trebuchet MS"/>
          <w:bCs/>
          <w:color w:val="244061"/>
        </w:rPr>
      </w:pPr>
      <w:r w:rsidRPr="00D25AAF">
        <w:rPr>
          <w:rFonts w:ascii="Trebuchet MS" w:hAnsi="Trebuchet MS"/>
          <w:bCs/>
          <w:color w:val="244061"/>
        </w:rPr>
        <w:t>În plus, prin H.G.nr. 640/2018  privind modificarea Strategiei naționale pentru competitivitate 2015-2020, aprobată prin Hotărârea Guvernului nr. 775/2015 se subliniază rolul distribuției ca domeniu orizontal care poate contribui la competitivitatea sectoarelor de viitor identificate în strategie:</w:t>
      </w:r>
    </w:p>
    <w:p w:rsidR="00300BA2" w:rsidRPr="00D25AAF" w:rsidRDefault="00300BA2" w:rsidP="00D01885">
      <w:pPr>
        <w:autoSpaceDE w:val="0"/>
        <w:autoSpaceDN w:val="0"/>
        <w:adjustRightInd w:val="0"/>
        <w:spacing w:after="0" w:line="240" w:lineRule="auto"/>
        <w:jc w:val="both"/>
        <w:rPr>
          <w:rFonts w:ascii="Trebuchet MS" w:hAnsi="Trebuchet MS"/>
          <w:bCs/>
          <w:color w:val="244061"/>
        </w:rPr>
      </w:pPr>
    </w:p>
    <w:p w:rsidR="00300BA2" w:rsidRPr="00D25AAF" w:rsidRDefault="00300BA2" w:rsidP="00D01885">
      <w:pPr>
        <w:autoSpaceDE w:val="0"/>
        <w:autoSpaceDN w:val="0"/>
        <w:adjustRightInd w:val="0"/>
        <w:spacing w:after="0" w:line="240" w:lineRule="auto"/>
        <w:jc w:val="both"/>
        <w:rPr>
          <w:rFonts w:ascii="Trebuchet MS" w:hAnsi="Trebuchet MS"/>
          <w:bCs/>
          <w:color w:val="244061"/>
        </w:rPr>
      </w:pPr>
      <w:r w:rsidRPr="00D25AAF">
        <w:rPr>
          <w:rFonts w:ascii="Trebuchet MS" w:hAnsi="Trebuchet MS"/>
          <w:bCs/>
          <w:color w:val="244061"/>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p>
    <w:p w:rsidR="00300BA2" w:rsidRPr="00D25AAF" w:rsidRDefault="00300BA2" w:rsidP="006B4E15">
      <w:pPr>
        <w:autoSpaceDE w:val="0"/>
        <w:autoSpaceDN w:val="0"/>
        <w:adjustRightInd w:val="0"/>
        <w:spacing w:after="0" w:line="240" w:lineRule="auto"/>
        <w:jc w:val="both"/>
        <w:rPr>
          <w:rFonts w:ascii="Trebuchet MS" w:hAnsi="Trebuchet MS"/>
          <w:b/>
          <w:bCs/>
          <w:color w:val="244061"/>
        </w:rPr>
      </w:pPr>
    </w:p>
    <w:p w:rsidR="00300BA2" w:rsidRPr="00D25AAF" w:rsidRDefault="00300BA2" w:rsidP="006B4E15">
      <w:pPr>
        <w:autoSpaceDE w:val="0"/>
        <w:autoSpaceDN w:val="0"/>
        <w:adjustRightInd w:val="0"/>
        <w:spacing w:after="0" w:line="240" w:lineRule="auto"/>
        <w:jc w:val="both"/>
        <w:rPr>
          <w:rFonts w:ascii="Trebuchet MS" w:hAnsi="Trebuchet MS"/>
          <w:b/>
          <w:bCs/>
          <w:color w:val="244061"/>
        </w:rPr>
      </w:pPr>
    </w:p>
    <w:p w:rsidR="00300BA2" w:rsidRPr="00D25AAF" w:rsidRDefault="00300BA2" w:rsidP="00C80D13">
      <w:pPr>
        <w:pStyle w:val="Titlu2"/>
        <w:numPr>
          <w:ilvl w:val="1"/>
          <w:numId w:val="15"/>
        </w:numPr>
        <w:spacing w:before="0" w:line="240" w:lineRule="auto"/>
        <w:jc w:val="both"/>
        <w:rPr>
          <w:rFonts w:ascii="Trebuchet MS" w:hAnsi="Trebuchet MS"/>
          <w:b/>
          <w:color w:val="244061"/>
          <w:sz w:val="22"/>
          <w:szCs w:val="22"/>
        </w:rPr>
      </w:pPr>
      <w:bookmarkStart w:id="7" w:name="_Toc478730967"/>
      <w:bookmarkStart w:id="8" w:name="_Toc524541285"/>
      <w:r w:rsidRPr="00D25AAF">
        <w:rPr>
          <w:rFonts w:ascii="Trebuchet MS" w:hAnsi="Trebuchet MS"/>
          <w:b/>
          <w:color w:val="244061"/>
          <w:sz w:val="22"/>
          <w:szCs w:val="22"/>
        </w:rPr>
        <w:t>Axa prioritară, prioritatea de investiții, obiectiv specific, rezultat așteptat</w:t>
      </w:r>
      <w:bookmarkEnd w:id="7"/>
      <w:bookmarkEnd w:id="8"/>
    </w:p>
    <w:p w:rsidR="00300BA2" w:rsidRPr="00D25AAF" w:rsidRDefault="00300BA2" w:rsidP="00093F3B">
      <w:pPr>
        <w:pStyle w:val="Corptext"/>
        <w:rPr>
          <w:color w:val="244061"/>
          <w:lang w:val="ro-RO" w:eastAsia="ar-SA"/>
        </w:rPr>
      </w:pPr>
    </w:p>
    <w:p w:rsidR="00300BA2" w:rsidRPr="00D25AAF" w:rsidRDefault="00300BA2" w:rsidP="00AC16EE">
      <w:pPr>
        <w:jc w:val="both"/>
        <w:rPr>
          <w:rFonts w:ascii="Trebuchet MS" w:hAnsi="Trebuchet MS"/>
          <w:color w:val="244061"/>
        </w:rPr>
      </w:pPr>
      <w:bookmarkStart w:id="9" w:name="_Toc478730968"/>
      <w:r w:rsidRPr="00D25AAF">
        <w:rPr>
          <w:rFonts w:ascii="Trebuchet MS" w:hAnsi="Trebuchet MS"/>
          <w:color w:val="244061"/>
        </w:rPr>
        <w:t>Pentru a obține finanțare în cadrul prezentului apel de proiecte, propunerile de proiecte trebuie să se încadreze în:</w:t>
      </w:r>
      <w:bookmarkEnd w:id="9"/>
    </w:p>
    <w:p w:rsidR="00300BA2" w:rsidRPr="00D25AAF" w:rsidRDefault="00300BA2" w:rsidP="009F5F93">
      <w:pPr>
        <w:pStyle w:val="Listparagraf"/>
        <w:numPr>
          <w:ilvl w:val="0"/>
          <w:numId w:val="22"/>
        </w:numPr>
        <w:spacing w:after="0" w:line="240" w:lineRule="auto"/>
        <w:jc w:val="both"/>
        <w:rPr>
          <w:rFonts w:ascii="Trebuchet MS" w:hAnsi="Trebuchet MS"/>
          <w:color w:val="244061"/>
        </w:rPr>
      </w:pPr>
      <w:r w:rsidRPr="00D25AAF">
        <w:rPr>
          <w:rFonts w:ascii="Trebuchet MS" w:hAnsi="Trebuchet MS"/>
          <w:color w:val="244061"/>
        </w:rPr>
        <w:t>Axa prioritară 3 – Locuri de muncă pentru toți</w:t>
      </w:r>
    </w:p>
    <w:p w:rsidR="00300BA2" w:rsidRPr="00D25AAF" w:rsidRDefault="00300BA2" w:rsidP="001B2BB4">
      <w:pPr>
        <w:spacing w:after="0" w:line="240" w:lineRule="auto"/>
        <w:jc w:val="both"/>
        <w:rPr>
          <w:rFonts w:ascii="Trebuchet MS" w:hAnsi="Trebuchet MS"/>
          <w:color w:val="244061"/>
        </w:rPr>
      </w:pPr>
    </w:p>
    <w:p w:rsidR="00300BA2" w:rsidRPr="00D25AAF" w:rsidRDefault="00300BA2" w:rsidP="009F5F93">
      <w:pPr>
        <w:pStyle w:val="Listparagraf"/>
        <w:numPr>
          <w:ilvl w:val="0"/>
          <w:numId w:val="22"/>
        </w:numPr>
        <w:spacing w:after="0" w:line="240" w:lineRule="auto"/>
        <w:jc w:val="both"/>
        <w:rPr>
          <w:rFonts w:ascii="Trebuchet MS" w:hAnsi="Trebuchet MS"/>
          <w:color w:val="244061"/>
        </w:rPr>
      </w:pPr>
      <w:r w:rsidRPr="00D25AAF">
        <w:rPr>
          <w:rFonts w:ascii="Trebuchet MS" w:hAnsi="Trebuchet MS"/>
          <w:color w:val="244061"/>
        </w:rPr>
        <w:t>Obiectivul tematic 10:  Investițiile în educație, calificare și formare profesională pentru dobândirea de competențe și învățare pe tot parcursul vieții</w:t>
      </w:r>
    </w:p>
    <w:p w:rsidR="00300BA2" w:rsidRPr="00D25AAF" w:rsidRDefault="00300BA2" w:rsidP="001B2BB4">
      <w:pPr>
        <w:spacing w:after="0" w:line="240" w:lineRule="auto"/>
        <w:jc w:val="both"/>
        <w:rPr>
          <w:rFonts w:ascii="Trebuchet MS" w:hAnsi="Trebuchet MS"/>
          <w:color w:val="244061"/>
        </w:rPr>
      </w:pPr>
    </w:p>
    <w:p w:rsidR="00300BA2" w:rsidRPr="00D25AAF" w:rsidRDefault="00300BA2" w:rsidP="009F5F93">
      <w:pPr>
        <w:pStyle w:val="Listparagraf"/>
        <w:numPr>
          <w:ilvl w:val="0"/>
          <w:numId w:val="22"/>
        </w:numPr>
        <w:spacing w:after="0" w:line="240" w:lineRule="auto"/>
        <w:jc w:val="both"/>
        <w:rPr>
          <w:rFonts w:ascii="Trebuchet MS" w:hAnsi="Trebuchet MS"/>
          <w:color w:val="244061"/>
        </w:rPr>
      </w:pPr>
      <w:r w:rsidRPr="00D25AAF">
        <w:rPr>
          <w:rFonts w:ascii="Trebuchet MS" w:hAnsi="Trebuchet MS"/>
          <w:color w:val="244061"/>
        </w:rPr>
        <w:t>Prioritatea de investiții 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300BA2" w:rsidRPr="00D25AAF" w:rsidRDefault="00300BA2" w:rsidP="001B2BB4">
      <w:pPr>
        <w:spacing w:after="0" w:line="240" w:lineRule="auto"/>
        <w:jc w:val="both"/>
        <w:rPr>
          <w:rFonts w:ascii="Trebuchet MS" w:hAnsi="Trebuchet MS"/>
          <w:color w:val="244061"/>
        </w:rPr>
      </w:pPr>
    </w:p>
    <w:p w:rsidR="00300BA2" w:rsidRPr="00D25AAF" w:rsidRDefault="00300BA2" w:rsidP="009F5F93">
      <w:pPr>
        <w:pStyle w:val="Listparagraf"/>
        <w:numPr>
          <w:ilvl w:val="0"/>
          <w:numId w:val="22"/>
        </w:numPr>
        <w:spacing w:after="0" w:line="240" w:lineRule="auto"/>
        <w:jc w:val="both"/>
        <w:rPr>
          <w:rFonts w:ascii="Trebuchet MS" w:hAnsi="Trebuchet MS"/>
          <w:color w:val="244061"/>
        </w:rPr>
      </w:pPr>
      <w:r w:rsidRPr="00D25AAF">
        <w:rPr>
          <w:rFonts w:ascii="Trebuchet MS" w:hAnsi="Trebuchet MS"/>
          <w:color w:val="244061"/>
        </w:rPr>
        <w:t xml:space="preserve">Obiectivul specific: 3.12 - Îmbunătățirea nivelului de cunoștințe/competențe/aptitudini aferente sectoarelor economice/domeniilor identificate conform SNC </w:t>
      </w:r>
      <w:proofErr w:type="spellStart"/>
      <w:r w:rsidRPr="00D25AAF">
        <w:rPr>
          <w:rFonts w:ascii="Trebuchet MS" w:hAnsi="Trebuchet MS"/>
          <w:color w:val="244061"/>
        </w:rPr>
        <w:t>şi</w:t>
      </w:r>
      <w:proofErr w:type="spellEnd"/>
      <w:r w:rsidRPr="00D25AAF">
        <w:rPr>
          <w:rFonts w:ascii="Trebuchet MS" w:hAnsi="Trebuchet MS"/>
          <w:color w:val="244061"/>
        </w:rPr>
        <w:t xml:space="preserve"> SNCDI ale angajaților</w:t>
      </w:r>
    </w:p>
    <w:p w:rsidR="00300BA2" w:rsidRPr="00D25AAF" w:rsidRDefault="00300BA2" w:rsidP="006B4E15">
      <w:pPr>
        <w:spacing w:after="0" w:line="240" w:lineRule="auto"/>
        <w:contextualSpacing/>
        <w:jc w:val="both"/>
        <w:rPr>
          <w:rFonts w:ascii="Trebuchet MS" w:hAnsi="Trebuchet MS"/>
          <w:i/>
          <w:color w:val="244061"/>
        </w:rPr>
      </w:pPr>
    </w:p>
    <w:p w:rsidR="00300BA2" w:rsidRPr="00D25AAF" w:rsidRDefault="00300BA2" w:rsidP="006B4E15">
      <w:pPr>
        <w:spacing w:after="0" w:line="240" w:lineRule="auto"/>
        <w:jc w:val="both"/>
        <w:rPr>
          <w:rFonts w:ascii="Trebuchet MS" w:hAnsi="Trebuchet MS"/>
          <w:b/>
          <w:color w:val="244061"/>
          <w:u w:val="single"/>
        </w:rPr>
      </w:pPr>
      <w:bookmarkStart w:id="10" w:name="_Toc478730974"/>
      <w:r w:rsidRPr="00D25AAF">
        <w:rPr>
          <w:rFonts w:ascii="Trebuchet MS" w:hAnsi="Trebuchet MS"/>
          <w:b/>
          <w:color w:val="244061"/>
          <w:u w:val="single"/>
        </w:rPr>
        <w:t>Rezultate așteptate</w:t>
      </w:r>
      <w:bookmarkEnd w:id="10"/>
    </w:p>
    <w:p w:rsidR="00300BA2" w:rsidRPr="00D25AAF" w:rsidRDefault="00300BA2" w:rsidP="006B4E15">
      <w:pPr>
        <w:spacing w:after="0" w:line="240" w:lineRule="auto"/>
        <w:jc w:val="both"/>
        <w:rPr>
          <w:rFonts w:ascii="Trebuchet MS" w:hAnsi="Trebuchet MS"/>
          <w:b/>
          <w:color w:val="244061"/>
          <w:u w:val="single"/>
        </w:rPr>
      </w:pPr>
    </w:p>
    <w:p w:rsidR="00300BA2" w:rsidRPr="00D25AAF" w:rsidRDefault="00300BA2" w:rsidP="00900498">
      <w:pPr>
        <w:spacing w:after="0"/>
        <w:jc w:val="both"/>
        <w:rPr>
          <w:rFonts w:ascii="Trebuchet MS" w:hAnsi="Trebuchet MS"/>
          <w:color w:val="244061"/>
        </w:rPr>
      </w:pPr>
      <w:r w:rsidRPr="00D25AAF">
        <w:rPr>
          <w:rFonts w:ascii="Trebuchet MS" w:hAnsi="Trebuchet MS"/>
          <w:color w:val="244061"/>
        </w:rPr>
        <w:t>Rezultatele așteptate urmare a acordării sprijinului financiar în cadrul prezentului apel de proiecte sunt:</w:t>
      </w:r>
    </w:p>
    <w:p w:rsidR="00300BA2" w:rsidRPr="00D25AAF" w:rsidRDefault="00300BA2" w:rsidP="00BD60B1">
      <w:pPr>
        <w:pStyle w:val="Listparagraf"/>
        <w:numPr>
          <w:ilvl w:val="0"/>
          <w:numId w:val="22"/>
        </w:numPr>
        <w:spacing w:after="0" w:line="240" w:lineRule="auto"/>
        <w:jc w:val="both"/>
        <w:rPr>
          <w:rFonts w:ascii="Trebuchet MS" w:hAnsi="Trebuchet MS"/>
          <w:color w:val="244061"/>
        </w:rPr>
      </w:pPr>
      <w:r w:rsidRPr="00D25AAF">
        <w:rPr>
          <w:rFonts w:ascii="Trebuchet MS" w:hAnsi="Trebuchet MS"/>
          <w:color w:val="244061"/>
        </w:rPr>
        <w:t xml:space="preserve">Număr crescut de angajați ale căror cunoștințe/competențe/aptitudini s-au îmbunătățit în domeniile aferente sectoarelor economice/domeniilor identificate conform SNC </w:t>
      </w:r>
      <w:proofErr w:type="spellStart"/>
      <w:r w:rsidRPr="00D25AAF">
        <w:rPr>
          <w:rFonts w:ascii="Trebuchet MS" w:hAnsi="Trebuchet MS"/>
          <w:color w:val="244061"/>
        </w:rPr>
        <w:t>şi</w:t>
      </w:r>
      <w:proofErr w:type="spellEnd"/>
      <w:r w:rsidRPr="00D25AAF">
        <w:rPr>
          <w:rFonts w:ascii="Trebuchet MS" w:hAnsi="Trebuchet MS"/>
          <w:color w:val="244061"/>
        </w:rPr>
        <w:t xml:space="preserve"> SNCDI.</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pStyle w:val="Titlu2"/>
        <w:numPr>
          <w:ilvl w:val="0"/>
          <w:numId w:val="0"/>
        </w:numPr>
        <w:spacing w:before="0" w:line="240" w:lineRule="auto"/>
        <w:jc w:val="both"/>
        <w:rPr>
          <w:rFonts w:ascii="Trebuchet MS" w:hAnsi="Trebuchet MS"/>
          <w:b/>
          <w:color w:val="244061"/>
          <w:sz w:val="22"/>
          <w:szCs w:val="22"/>
        </w:rPr>
      </w:pPr>
      <w:bookmarkStart w:id="11" w:name="_Toc478730975"/>
      <w:bookmarkStart w:id="12" w:name="_Toc524541286"/>
      <w:r w:rsidRPr="00D25AAF">
        <w:rPr>
          <w:rFonts w:ascii="Trebuchet MS" w:hAnsi="Trebuchet MS"/>
          <w:b/>
          <w:color w:val="244061"/>
          <w:sz w:val="22"/>
          <w:szCs w:val="22"/>
        </w:rPr>
        <w:t>1.2. Tipul apelului de proiecte și perioada de depunere a propunerilor de proiecte</w:t>
      </w:r>
      <w:bookmarkEnd w:id="11"/>
      <w:bookmarkEnd w:id="12"/>
    </w:p>
    <w:p w:rsidR="00300BA2" w:rsidRPr="00D25AAF" w:rsidRDefault="00300BA2" w:rsidP="00C4146C">
      <w:pPr>
        <w:spacing w:before="240" w:after="0"/>
        <w:jc w:val="both"/>
        <w:rPr>
          <w:rFonts w:ascii="Trebuchet MS" w:hAnsi="Trebuchet MS"/>
          <w:color w:val="244061"/>
        </w:rPr>
      </w:pPr>
      <w:r w:rsidRPr="00D25AAF">
        <w:rPr>
          <w:rFonts w:ascii="Trebuchet MS" w:hAnsi="Trebuchet MS"/>
          <w:b/>
          <w:color w:val="244061"/>
        </w:rPr>
        <w:t xml:space="preserve">Acest apel este de tip competitiv, cu termen limită de depunere. </w:t>
      </w:r>
    </w:p>
    <w:p w:rsidR="00300BA2" w:rsidRPr="00D25AAF" w:rsidRDefault="00300BA2" w:rsidP="00C4146C">
      <w:pPr>
        <w:spacing w:after="0"/>
        <w:jc w:val="both"/>
        <w:rPr>
          <w:rFonts w:ascii="Trebuchet MS" w:hAnsi="Trebuchet MS"/>
          <w:color w:val="244061"/>
        </w:rPr>
      </w:pPr>
      <w:r w:rsidRPr="00D25AAF">
        <w:rPr>
          <w:rFonts w:ascii="Trebuchet MS" w:hAnsi="Trebuchet MS"/>
          <w:color w:val="244061"/>
        </w:rPr>
        <w:t xml:space="preserve">Prezentul apel este dedicat exclusiv </w:t>
      </w:r>
      <w:bookmarkStart w:id="13" w:name="OLE_LINK1"/>
      <w:bookmarkStart w:id="14" w:name="OLE_LINK2"/>
      <w:r w:rsidRPr="00D25AAF">
        <w:rPr>
          <w:rFonts w:ascii="Trebuchet MS" w:hAnsi="Trebuchet MS"/>
          <w:color w:val="244061"/>
        </w:rPr>
        <w:t>regiunilor mai puțin dezvoltate (</w:t>
      </w:r>
      <w:r w:rsidRPr="00D25AAF">
        <w:rPr>
          <w:rFonts w:ascii="Trebuchet MS" w:hAnsi="Trebuchet MS"/>
          <w:i/>
          <w:color w:val="244061"/>
        </w:rPr>
        <w:t>Centru, Sud-Est, Sud Muntenia,</w:t>
      </w:r>
      <w:r w:rsidRPr="00D25AAF">
        <w:rPr>
          <w:rFonts w:ascii="Trebuchet MS" w:hAnsi="Trebuchet MS"/>
          <w:i/>
          <w:color w:val="244061"/>
          <w:kern w:val="28"/>
          <w:lang w:eastAsia="en-GB"/>
        </w:rPr>
        <w:t xml:space="preserve"> </w:t>
      </w:r>
      <w:r w:rsidRPr="00D25AAF">
        <w:rPr>
          <w:rFonts w:ascii="Trebuchet MS" w:hAnsi="Trebuchet MS"/>
          <w:i/>
          <w:color w:val="244061"/>
        </w:rPr>
        <w:t xml:space="preserve">Nord-Est, Nord-Vest, Vest, Sud-Vest Oltenia), </w:t>
      </w:r>
      <w:r w:rsidRPr="00D25AAF">
        <w:rPr>
          <w:rFonts w:ascii="Trebuchet MS" w:hAnsi="Trebuchet MS"/>
          <w:color w:val="244061"/>
        </w:rPr>
        <w:t xml:space="preserve">regiunea București-Ilfov fiind exceptată de la finanțare </w:t>
      </w:r>
      <w:bookmarkEnd w:id="13"/>
      <w:bookmarkEnd w:id="14"/>
      <w:r w:rsidRPr="00D25AAF">
        <w:rPr>
          <w:rFonts w:ascii="Trebuchet MS" w:hAnsi="Trebuchet MS"/>
          <w:color w:val="244061"/>
        </w:rPr>
        <w:t>in cadrul acestui apel de proiecte.</w:t>
      </w:r>
    </w:p>
    <w:p w:rsidR="00300BA2" w:rsidRPr="00D25AAF" w:rsidRDefault="00300BA2" w:rsidP="00C4146C">
      <w:pPr>
        <w:jc w:val="both"/>
        <w:rPr>
          <w:rFonts w:ascii="Trebuchet MS" w:hAnsi="Trebuchet MS"/>
          <w:color w:val="244061"/>
        </w:rPr>
      </w:pPr>
      <w:r w:rsidRPr="00D25AAF">
        <w:rPr>
          <w:rFonts w:ascii="Trebuchet MS" w:hAnsi="Trebuchet MS"/>
          <w:color w:val="244061"/>
        </w:rPr>
        <w:t xml:space="preserve">Un proiect poate viza una sau </w:t>
      </w:r>
      <w:r w:rsidRPr="00D25AAF">
        <w:rPr>
          <w:rFonts w:ascii="Trebuchet MS" w:hAnsi="Trebuchet MS"/>
          <w:b/>
          <w:color w:val="244061"/>
        </w:rPr>
        <w:t>mai multe regiuni de dezvoltare</w:t>
      </w:r>
      <w:r w:rsidRPr="00D25AAF">
        <w:rPr>
          <w:rFonts w:ascii="Trebuchet MS" w:hAnsi="Trebuchet MS"/>
          <w:color w:val="244061"/>
        </w:rPr>
        <w:t xml:space="preserve"> eligibile din cele menționate mai sus.</w:t>
      </w:r>
    </w:p>
    <w:p w:rsidR="00300BA2" w:rsidRPr="00D25AAF" w:rsidRDefault="00300BA2" w:rsidP="006B4E15">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244061"/>
        </w:rPr>
      </w:pPr>
      <w:r w:rsidRPr="00D25AAF">
        <w:rPr>
          <w:rFonts w:ascii="Trebuchet MS" w:hAnsi="Trebuchet MS"/>
          <w:b/>
          <w:color w:val="244061"/>
        </w:rPr>
        <w:t>SISTEMUL INFORMATIC MySMIS 2014 VA FI DESCHIS ÎN DATA DE  ... 2020, ORA 16.00</w:t>
      </w:r>
      <w:r w:rsidRPr="00D25AAF">
        <w:rPr>
          <w:rFonts w:ascii="Trebuchet MS" w:hAnsi="Trebuchet MS"/>
          <w:color w:val="244061"/>
        </w:rPr>
        <w:t xml:space="preserve"> </w:t>
      </w:r>
      <w:r w:rsidRPr="00D25AAF">
        <w:rPr>
          <w:rFonts w:ascii="Trebuchet MS" w:hAnsi="Trebuchet MS"/>
          <w:b/>
          <w:color w:val="244061"/>
        </w:rPr>
        <w:t>ŞI SE VA ÎNCHIDE ÎN DATA DE  ... 2020, ORA 16.00.</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126450">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lastRenderedPageBreak/>
        <w:t xml:space="preserve">Elaborarea propunerii de proiect va urma fazele mecanismului competitiv, descrise in </w:t>
      </w:r>
      <w:r w:rsidRPr="00D25AAF">
        <w:rPr>
          <w:rFonts w:ascii="Trebuchet MS" w:hAnsi="Trebuchet MS"/>
          <w:i/>
          <w:color w:val="244061"/>
        </w:rPr>
        <w:t xml:space="preserve">Metodologia de verificare, evaluare si </w:t>
      </w:r>
      <w:proofErr w:type="spellStart"/>
      <w:r w:rsidRPr="00D25AAF">
        <w:rPr>
          <w:rFonts w:ascii="Trebuchet MS" w:hAnsi="Trebuchet MS"/>
          <w:i/>
          <w:color w:val="244061"/>
        </w:rPr>
        <w:t>selectie</w:t>
      </w:r>
      <w:proofErr w:type="spellEnd"/>
      <w:r w:rsidRPr="00D25AAF">
        <w:rPr>
          <w:rFonts w:ascii="Trebuchet MS" w:hAnsi="Trebuchet MS"/>
          <w:i/>
          <w:color w:val="244061"/>
        </w:rPr>
        <w:t xml:space="preserve"> a proiectelor in cadrul Programului </w:t>
      </w:r>
      <w:proofErr w:type="spellStart"/>
      <w:r w:rsidRPr="00D25AAF">
        <w:rPr>
          <w:rFonts w:ascii="Trebuchet MS" w:hAnsi="Trebuchet MS"/>
          <w:i/>
          <w:color w:val="244061"/>
        </w:rPr>
        <w:t>Operational</w:t>
      </w:r>
      <w:proofErr w:type="spellEnd"/>
      <w:r w:rsidRPr="00D25AAF">
        <w:rPr>
          <w:rFonts w:ascii="Trebuchet MS" w:hAnsi="Trebuchet MS"/>
          <w:i/>
          <w:color w:val="244061"/>
        </w:rPr>
        <w:t xml:space="preserve"> Capital Uman 2014-2020</w:t>
      </w:r>
      <w:r w:rsidRPr="00D25AAF">
        <w:rPr>
          <w:rFonts w:ascii="Trebuchet MS" w:hAnsi="Trebuchet MS"/>
          <w:color w:val="244061"/>
        </w:rPr>
        <w:t>.</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C80D13">
      <w:pPr>
        <w:pStyle w:val="Listparagraf"/>
        <w:numPr>
          <w:ilvl w:val="1"/>
          <w:numId w:val="13"/>
        </w:numPr>
        <w:autoSpaceDE w:val="0"/>
        <w:autoSpaceDN w:val="0"/>
        <w:adjustRightInd w:val="0"/>
        <w:spacing w:after="0" w:line="240" w:lineRule="auto"/>
        <w:jc w:val="both"/>
        <w:outlineLvl w:val="1"/>
        <w:rPr>
          <w:rFonts w:ascii="Trebuchet MS" w:hAnsi="Trebuchet MS"/>
          <w:b/>
          <w:color w:val="244061"/>
        </w:rPr>
      </w:pPr>
      <w:bookmarkStart w:id="15" w:name="_Toc524541287"/>
      <w:r w:rsidRPr="00D25AAF">
        <w:rPr>
          <w:rFonts w:ascii="Trebuchet MS" w:hAnsi="Trebuchet MS"/>
          <w:b/>
          <w:color w:val="244061"/>
        </w:rPr>
        <w:t>Tipuri de activități eligibile</w:t>
      </w:r>
      <w:bookmarkEnd w:id="15"/>
    </w:p>
    <w:p w:rsidR="00300BA2" w:rsidRPr="00D25AAF" w:rsidRDefault="00300BA2" w:rsidP="006B4E15">
      <w:pPr>
        <w:pStyle w:val="Listparagraf"/>
        <w:autoSpaceDE w:val="0"/>
        <w:autoSpaceDN w:val="0"/>
        <w:adjustRightInd w:val="0"/>
        <w:spacing w:after="0" w:line="240" w:lineRule="auto"/>
        <w:ind w:left="360"/>
        <w:jc w:val="both"/>
        <w:outlineLvl w:val="1"/>
        <w:rPr>
          <w:rFonts w:ascii="Trebuchet MS" w:hAnsi="Trebuchet MS"/>
          <w:b/>
          <w:color w:val="244061"/>
        </w:rPr>
      </w:pPr>
    </w:p>
    <w:p w:rsidR="00300BA2" w:rsidRPr="00D25AAF" w:rsidRDefault="00300BA2" w:rsidP="0067200C">
      <w:pPr>
        <w:pStyle w:val="Frspaiere"/>
        <w:jc w:val="both"/>
        <w:rPr>
          <w:rFonts w:ascii="Trebuchet MS" w:hAnsi="Trebuchet MS"/>
          <w:color w:val="244061"/>
        </w:rPr>
      </w:pPr>
    </w:p>
    <w:p w:rsidR="00300BA2" w:rsidRPr="00D25AAF" w:rsidRDefault="00300BA2" w:rsidP="004E2ABB">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În cadrul prezentului apel de proiecte, sunt eligibile următoarele activități:</w:t>
      </w:r>
    </w:p>
    <w:p w:rsidR="00300BA2" w:rsidRPr="00D25AAF" w:rsidRDefault="00300BA2" w:rsidP="004E2ABB">
      <w:pPr>
        <w:autoSpaceDE w:val="0"/>
        <w:autoSpaceDN w:val="0"/>
        <w:adjustRightInd w:val="0"/>
        <w:spacing w:after="0" w:line="240" w:lineRule="auto"/>
        <w:jc w:val="both"/>
        <w:rPr>
          <w:rFonts w:ascii="Trebuchet MS" w:hAnsi="Trebuchet MS"/>
          <w:color w:val="244061"/>
        </w:rPr>
      </w:pPr>
    </w:p>
    <w:p w:rsidR="00300BA2" w:rsidRPr="00D25AAF" w:rsidRDefault="00300BA2" w:rsidP="005236B4">
      <w:pPr>
        <w:pStyle w:val="Titlu3"/>
        <w:numPr>
          <w:ilvl w:val="2"/>
          <w:numId w:val="13"/>
        </w:numPr>
        <w:spacing w:before="0" w:line="240" w:lineRule="auto"/>
        <w:jc w:val="both"/>
        <w:rPr>
          <w:rFonts w:ascii="Trebuchet MS" w:hAnsi="Trebuchet MS"/>
          <w:b/>
          <w:color w:val="244061"/>
          <w:sz w:val="22"/>
          <w:szCs w:val="22"/>
        </w:rPr>
      </w:pPr>
      <w:r w:rsidRPr="00D25AAF">
        <w:rPr>
          <w:rFonts w:ascii="Trebuchet MS" w:hAnsi="Trebuchet MS"/>
          <w:b/>
          <w:color w:val="244061"/>
          <w:sz w:val="22"/>
          <w:szCs w:val="22"/>
        </w:rPr>
        <w:t xml:space="preserve">Activitatea 1 (relevantă </w:t>
      </w:r>
      <w:proofErr w:type="spellStart"/>
      <w:r w:rsidRPr="00D25AAF">
        <w:rPr>
          <w:rFonts w:ascii="Trebuchet MS" w:hAnsi="Trebuchet MS"/>
          <w:b/>
          <w:color w:val="244061"/>
          <w:sz w:val="22"/>
          <w:szCs w:val="22"/>
        </w:rPr>
        <w:t>şi</w:t>
      </w:r>
      <w:proofErr w:type="spellEnd"/>
      <w:r w:rsidRPr="00D25AAF">
        <w:rPr>
          <w:rFonts w:ascii="Trebuchet MS" w:hAnsi="Trebuchet MS"/>
          <w:b/>
          <w:color w:val="244061"/>
          <w:sz w:val="22"/>
          <w:szCs w:val="22"/>
        </w:rPr>
        <w:t xml:space="preserve"> obligatorie): Furnizarea de programe de formare profesionala</w:t>
      </w:r>
    </w:p>
    <w:p w:rsidR="00300BA2" w:rsidRPr="00D25AAF" w:rsidRDefault="00300BA2" w:rsidP="004E2ABB">
      <w:pPr>
        <w:rPr>
          <w:rFonts w:ascii="Trebuchet MS" w:hAnsi="Trebuchet MS"/>
          <w:b/>
          <w:color w:val="244061"/>
        </w:rPr>
      </w:pPr>
    </w:p>
    <w:p w:rsidR="00300BA2" w:rsidRPr="00D25AAF" w:rsidRDefault="00300BA2" w:rsidP="005236B4">
      <w:pPr>
        <w:rPr>
          <w:rFonts w:ascii="Trebuchet MS" w:hAnsi="Trebuchet MS"/>
          <w:color w:val="244061"/>
          <w:lang w:val="it-IT"/>
        </w:rPr>
      </w:pPr>
      <w:r w:rsidRPr="00D25AAF">
        <w:rPr>
          <w:rFonts w:ascii="Trebuchet MS" w:hAnsi="Trebuchet MS"/>
          <w:color w:val="244061"/>
        </w:rPr>
        <w:t xml:space="preserve">Organizarea și derularea de programe de formare profesională a adulților: cursuri de calificare de nivel 2-4 conform Cadrului Național al Calificărilor, cursuri de scurtă durată, de specializare și perfecționare, cursuri care vizează un singur element de competență sau cursuri finalizate cu certificate recunoscute la nivel de angajator sau/si cu </w:t>
      </w:r>
      <w:proofErr w:type="spellStart"/>
      <w:r w:rsidRPr="00D25AAF">
        <w:rPr>
          <w:rFonts w:ascii="Trebuchet MS" w:hAnsi="Trebuchet MS"/>
          <w:color w:val="244061"/>
        </w:rPr>
        <w:t>recunoastere</w:t>
      </w:r>
      <w:proofErr w:type="spellEnd"/>
      <w:r w:rsidRPr="00D25AAF">
        <w:rPr>
          <w:rFonts w:ascii="Trebuchet MS" w:hAnsi="Trebuchet MS"/>
          <w:color w:val="244061"/>
        </w:rPr>
        <w:t xml:space="preserve"> </w:t>
      </w:r>
      <w:proofErr w:type="spellStart"/>
      <w:r w:rsidRPr="00D25AAF">
        <w:rPr>
          <w:rFonts w:ascii="Trebuchet MS" w:hAnsi="Trebuchet MS"/>
          <w:color w:val="244061"/>
        </w:rPr>
        <w:t>nationala</w:t>
      </w:r>
      <w:proofErr w:type="spellEnd"/>
      <w:r w:rsidRPr="00D25AAF">
        <w:rPr>
          <w:rFonts w:ascii="Trebuchet MS" w:hAnsi="Trebuchet MS"/>
          <w:color w:val="244061"/>
        </w:rPr>
        <w:t xml:space="preserve">/ </w:t>
      </w:r>
      <w:proofErr w:type="spellStart"/>
      <w:r w:rsidRPr="00D25AAF">
        <w:rPr>
          <w:rFonts w:ascii="Trebuchet MS" w:hAnsi="Trebuchet MS"/>
          <w:color w:val="244061"/>
        </w:rPr>
        <w:t>internationala</w:t>
      </w:r>
      <w:proofErr w:type="spellEnd"/>
      <w:r w:rsidRPr="00D25AAF">
        <w:rPr>
          <w:rFonts w:ascii="Trebuchet MS" w:hAnsi="Trebuchet MS"/>
          <w:color w:val="244061"/>
        </w:rPr>
        <w:t xml:space="preserve"> etc. </w:t>
      </w:r>
      <w:r w:rsidRPr="00D25AAF">
        <w:rPr>
          <w:rFonts w:ascii="Trebuchet MS" w:hAnsi="Trebuchet MS"/>
          <w:bCs/>
          <w:iCs/>
          <w:color w:val="244061"/>
          <w:lang w:val="it-IT"/>
        </w:rPr>
        <w:t>Se vor finan</w:t>
      </w:r>
      <w:proofErr w:type="spellStart"/>
      <w:r w:rsidRPr="00D25AAF">
        <w:rPr>
          <w:rFonts w:ascii="Trebuchet MS" w:hAnsi="Trebuchet MS"/>
          <w:bCs/>
          <w:iCs/>
          <w:color w:val="244061"/>
        </w:rPr>
        <w:t>ţ</w:t>
      </w:r>
      <w:proofErr w:type="spellEnd"/>
      <w:r w:rsidRPr="00D25AAF">
        <w:rPr>
          <w:rFonts w:ascii="Trebuchet MS" w:hAnsi="Trebuchet MS"/>
          <w:bCs/>
          <w:iCs/>
          <w:color w:val="244061"/>
          <w:lang w:val="it-IT"/>
        </w:rPr>
        <w:t xml:space="preserve">a cursuri care </w:t>
      </w:r>
      <w:r w:rsidRPr="00D25AAF">
        <w:rPr>
          <w:rFonts w:ascii="Trebuchet MS" w:hAnsi="Trebuchet MS"/>
          <w:bCs/>
          <w:iCs/>
          <w:color w:val="244061"/>
        </w:rPr>
        <w:t xml:space="preserve">sprijină </w:t>
      </w:r>
      <w:proofErr w:type="spellStart"/>
      <w:r w:rsidRPr="00D25AAF">
        <w:rPr>
          <w:rFonts w:ascii="Trebuchet MS" w:hAnsi="Trebuchet MS"/>
          <w:bCs/>
          <w:iCs/>
          <w:color w:val="244061"/>
        </w:rPr>
        <w:t>atat</w:t>
      </w:r>
      <w:proofErr w:type="spellEnd"/>
      <w:r w:rsidRPr="00D25AAF">
        <w:rPr>
          <w:rFonts w:ascii="Trebuchet MS" w:hAnsi="Trebuchet MS"/>
          <w:bCs/>
          <w:iCs/>
          <w:color w:val="244061"/>
        </w:rPr>
        <w:t xml:space="preserve"> </w:t>
      </w:r>
      <w:proofErr w:type="spellStart"/>
      <w:r w:rsidRPr="00D25AAF">
        <w:rPr>
          <w:rFonts w:ascii="Trebuchet MS" w:hAnsi="Trebuchet MS"/>
          <w:bCs/>
          <w:iCs/>
          <w:color w:val="244061"/>
        </w:rPr>
        <w:t>dobandirea</w:t>
      </w:r>
      <w:proofErr w:type="spellEnd"/>
      <w:r w:rsidRPr="00D25AAF">
        <w:rPr>
          <w:rFonts w:ascii="Trebuchet MS" w:hAnsi="Trebuchet MS"/>
          <w:bCs/>
          <w:iCs/>
          <w:color w:val="244061"/>
        </w:rPr>
        <w:t xml:space="preserve"> </w:t>
      </w:r>
      <w:proofErr w:type="spellStart"/>
      <w:r w:rsidRPr="00D25AAF">
        <w:rPr>
          <w:rFonts w:ascii="Trebuchet MS" w:hAnsi="Trebuchet MS"/>
          <w:bCs/>
          <w:iCs/>
          <w:color w:val="244061"/>
        </w:rPr>
        <w:t>competenţelor</w:t>
      </w:r>
      <w:proofErr w:type="spellEnd"/>
      <w:r w:rsidRPr="00D25AAF">
        <w:rPr>
          <w:rFonts w:ascii="Trebuchet MS" w:hAnsi="Trebuchet MS"/>
          <w:bCs/>
          <w:iCs/>
          <w:color w:val="244061"/>
        </w:rPr>
        <w:t xml:space="preserve"> primare cât </w:t>
      </w:r>
      <w:proofErr w:type="spellStart"/>
      <w:r w:rsidRPr="00D25AAF">
        <w:rPr>
          <w:rFonts w:ascii="Trebuchet MS" w:hAnsi="Trebuchet MS"/>
          <w:bCs/>
          <w:iCs/>
          <w:color w:val="244061"/>
        </w:rPr>
        <w:t>şi</w:t>
      </w:r>
      <w:proofErr w:type="spellEnd"/>
      <w:r w:rsidRPr="00D25AAF">
        <w:rPr>
          <w:rFonts w:ascii="Trebuchet MS" w:hAnsi="Trebuchet MS"/>
          <w:bCs/>
          <w:iCs/>
          <w:color w:val="244061"/>
        </w:rPr>
        <w:t xml:space="preserve"> dobândirea de </w:t>
      </w:r>
      <w:proofErr w:type="spellStart"/>
      <w:r w:rsidRPr="00D25AAF">
        <w:rPr>
          <w:rFonts w:ascii="Trebuchet MS" w:hAnsi="Trebuchet MS"/>
          <w:bCs/>
          <w:iCs/>
          <w:color w:val="244061"/>
        </w:rPr>
        <w:t>competenţe</w:t>
      </w:r>
      <w:proofErr w:type="spellEnd"/>
      <w:r w:rsidRPr="00D25AAF">
        <w:rPr>
          <w:rFonts w:ascii="Trebuchet MS" w:hAnsi="Trebuchet MS"/>
          <w:bCs/>
          <w:iCs/>
          <w:color w:val="244061"/>
        </w:rPr>
        <w:t xml:space="preserve"> avansate în domeniul TIC. </w:t>
      </w:r>
    </w:p>
    <w:p w:rsidR="00300BA2" w:rsidRPr="00D25AAF" w:rsidRDefault="00300BA2" w:rsidP="004E2ABB">
      <w:pPr>
        <w:autoSpaceDE w:val="0"/>
        <w:autoSpaceDN w:val="0"/>
        <w:adjustRightInd w:val="0"/>
        <w:spacing w:after="0" w:line="240" w:lineRule="auto"/>
        <w:jc w:val="both"/>
        <w:rPr>
          <w:color w:val="244061"/>
        </w:rPr>
      </w:pPr>
    </w:p>
    <w:p w:rsidR="00300BA2" w:rsidRPr="00D25AAF" w:rsidRDefault="00300BA2" w:rsidP="004E2ABB">
      <w:pPr>
        <w:autoSpaceDE w:val="0"/>
        <w:autoSpaceDN w:val="0"/>
        <w:adjustRightInd w:val="0"/>
        <w:spacing w:after="0" w:line="240" w:lineRule="auto"/>
        <w:jc w:val="both"/>
        <w:rPr>
          <w:rFonts w:ascii="Trebuchet MS" w:hAnsi="Trebuchet MS"/>
          <w:b/>
          <w:color w:val="244061"/>
        </w:rPr>
      </w:pPr>
      <w:r w:rsidRPr="00D25AAF">
        <w:rPr>
          <w:rFonts w:ascii="Trebuchet MS" w:hAnsi="Trebuchet MS"/>
          <w:b/>
          <w:color w:val="244061"/>
        </w:rPr>
        <w:t xml:space="preserve">NB. In cadrul prezentului apel de proiecte se pot furniza programe de formare profesională  </w:t>
      </w:r>
      <w:r w:rsidRPr="00D25AAF">
        <w:rPr>
          <w:rFonts w:ascii="Trebuchet MS" w:hAnsi="Trebuchet MS"/>
          <w:b/>
          <w:color w:val="244061"/>
          <w:u w:val="single"/>
        </w:rPr>
        <w:t>exclusiv</w:t>
      </w:r>
      <w:r w:rsidRPr="00D25AAF">
        <w:rPr>
          <w:rFonts w:ascii="Trebuchet MS" w:hAnsi="Trebuchet MS"/>
          <w:b/>
          <w:color w:val="244061"/>
        </w:rPr>
        <w:t xml:space="preserve"> în domeniul </w:t>
      </w:r>
      <w:proofErr w:type="spellStart"/>
      <w:r w:rsidRPr="00D25AAF">
        <w:rPr>
          <w:rFonts w:ascii="Trebuchet MS" w:hAnsi="Trebuchet MS"/>
          <w:b/>
          <w:color w:val="244061"/>
        </w:rPr>
        <w:t>alfabetizarii</w:t>
      </w:r>
      <w:proofErr w:type="spellEnd"/>
      <w:r w:rsidRPr="00D25AAF">
        <w:rPr>
          <w:rFonts w:ascii="Trebuchet MS" w:hAnsi="Trebuchet MS"/>
          <w:b/>
          <w:color w:val="244061"/>
        </w:rPr>
        <w:t xml:space="preserve"> digitale și TIC. </w:t>
      </w:r>
    </w:p>
    <w:p w:rsidR="00300BA2" w:rsidRPr="00D25AAF" w:rsidRDefault="00300BA2" w:rsidP="004E2ABB">
      <w:pPr>
        <w:autoSpaceDE w:val="0"/>
        <w:autoSpaceDN w:val="0"/>
        <w:adjustRightInd w:val="0"/>
        <w:spacing w:after="0" w:line="240" w:lineRule="auto"/>
        <w:jc w:val="both"/>
        <w:rPr>
          <w:rFonts w:ascii="Trebuchet MS" w:hAnsi="Trebuchet MS"/>
          <w:b/>
          <w:color w:val="244061"/>
        </w:rPr>
      </w:pPr>
    </w:p>
    <w:p w:rsidR="00300BA2" w:rsidRPr="00D25AAF" w:rsidRDefault="00300BA2" w:rsidP="004E2ABB">
      <w:pPr>
        <w:autoSpaceDE w:val="0"/>
        <w:autoSpaceDN w:val="0"/>
        <w:adjustRightInd w:val="0"/>
        <w:spacing w:after="0" w:line="240" w:lineRule="auto"/>
        <w:jc w:val="both"/>
        <w:rPr>
          <w:rFonts w:ascii="Trebuchet MS" w:hAnsi="Trebuchet MS"/>
          <w:color w:val="244061"/>
        </w:rPr>
      </w:pPr>
    </w:p>
    <w:p w:rsidR="00300BA2" w:rsidRPr="00D25AAF" w:rsidRDefault="00300BA2" w:rsidP="004E2ABB">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Această activitate este adresată angajaților din întreprinderile mari și are în vedere creșterea performanțelor în plan profesional în concordanță cu cerințele locurilor de muncă din sectoarele economice cu potențial competitiv identificate conform SNC și din domeniile de specializare inteligentă conform SNCDI.</w:t>
      </w:r>
    </w:p>
    <w:p w:rsidR="00300BA2" w:rsidRPr="00D25AAF" w:rsidRDefault="00300BA2" w:rsidP="004E2ABB">
      <w:pPr>
        <w:autoSpaceDE w:val="0"/>
        <w:autoSpaceDN w:val="0"/>
        <w:adjustRightInd w:val="0"/>
        <w:spacing w:after="0" w:line="240" w:lineRule="auto"/>
        <w:jc w:val="both"/>
        <w:rPr>
          <w:rFonts w:ascii="Trebuchet MS" w:hAnsi="Trebuchet MS"/>
          <w:color w:val="244061"/>
        </w:rPr>
      </w:pPr>
    </w:p>
    <w:p w:rsidR="00300BA2" w:rsidRPr="00D25AAF" w:rsidRDefault="00300BA2" w:rsidP="004E2ABB">
      <w:pPr>
        <w:spacing w:after="120"/>
        <w:jc w:val="both"/>
        <w:rPr>
          <w:rFonts w:ascii="Trebuchet MS" w:hAnsi="Trebuchet MS"/>
          <w:color w:val="244061"/>
        </w:rPr>
      </w:pPr>
      <w:r w:rsidRPr="00D25AAF">
        <w:rPr>
          <w:rFonts w:ascii="Trebuchet MS" w:hAnsi="Trebuchet MS"/>
          <w:color w:val="244061"/>
        </w:rPr>
        <w:t xml:space="preserve">Având în vedere prevederile din HG nr. 640/2018 prin care a fost modificată Strategia </w:t>
      </w:r>
      <w:r w:rsidRPr="00D25AAF">
        <w:rPr>
          <w:rFonts w:ascii="Trebuchet MS" w:hAnsi="Trebuchet MS" w:cs="êÕ∆Pˇ"/>
          <w:color w:val="244061"/>
        </w:rPr>
        <w:t xml:space="preserve">Națională </w:t>
      </w:r>
      <w:r w:rsidRPr="00D25AAF">
        <w:rPr>
          <w:rFonts w:ascii="Trebuchet MS" w:hAnsi="Trebuchet MS"/>
          <w:color w:val="244061"/>
        </w:rPr>
        <w:t>pentru Competitivitate 2015-2020:</w:t>
      </w:r>
      <w:r w:rsidRPr="00D25AAF">
        <w:rPr>
          <w:rFonts w:ascii="Trebuchet MS" w:hAnsi="Trebuchet MS"/>
          <w:i/>
          <w:color w:val="244061"/>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r w:rsidRPr="00D25AAF">
        <w:rPr>
          <w:rFonts w:ascii="Trebuchet MS" w:hAnsi="Trebuchet MS"/>
          <w:color w:val="244061"/>
        </w:rPr>
        <w:t xml:space="preserve">- în cadrul proiectelor finanțate prin prezenta cerere de propuneri de proiecte se pot organiza și cursuri de formare profesională specifice domeniului distribuție bunuri și servicii - adaptat pentru sectoarele economice cu potențial competitiv identificate conform SNC și domeniile de specializare inteligentă conform SNCDI. </w:t>
      </w:r>
    </w:p>
    <w:p w:rsidR="00300BA2" w:rsidRPr="00D25AAF" w:rsidRDefault="00300BA2" w:rsidP="004E2ABB">
      <w:pPr>
        <w:spacing w:after="120"/>
        <w:jc w:val="both"/>
        <w:rPr>
          <w:rFonts w:ascii="Trebuchet MS" w:hAnsi="Trebuchet MS"/>
          <w:color w:val="244061"/>
        </w:rPr>
      </w:pPr>
      <w:r w:rsidRPr="00D25AAF">
        <w:rPr>
          <w:rFonts w:ascii="Trebuchet MS" w:hAnsi="Trebuchet MS"/>
          <w:color w:val="244061"/>
        </w:rPr>
        <w:t xml:space="preserve">Solicitanții de finanțare se vor asigura că întreprinderile ale căror coduri CAEN se regăsesc în secțiunile </w:t>
      </w:r>
      <w:r w:rsidRPr="00D25AAF">
        <w:rPr>
          <w:rFonts w:ascii="Trebuchet MS" w:hAnsi="Trebuchet MS"/>
          <w:i/>
          <w:color w:val="244061"/>
        </w:rPr>
        <w:t>Activități profesionale, științifice și tehnice</w:t>
      </w:r>
      <w:r w:rsidRPr="00D25AAF">
        <w:rPr>
          <w:rFonts w:ascii="Trebuchet MS" w:hAnsi="Trebuchet MS"/>
          <w:color w:val="244061"/>
        </w:rPr>
        <w:t xml:space="preserve"> și </w:t>
      </w:r>
      <w:r w:rsidRPr="00D25AAF">
        <w:rPr>
          <w:rFonts w:ascii="Trebuchet MS" w:hAnsi="Trebuchet MS"/>
          <w:i/>
          <w:color w:val="244061"/>
        </w:rPr>
        <w:t>Distribuție</w:t>
      </w:r>
      <w:r w:rsidRPr="00D25AAF">
        <w:rPr>
          <w:rFonts w:ascii="Trebuchet MS" w:hAnsi="Trebuchet MS"/>
          <w:color w:val="244061"/>
        </w:rPr>
        <w:t xml:space="preserve"> din cadrul Anexei 5, la prezentul Ghid, vor participa în cadrul proiectelor finanțate în cadrul prezentului apel, doar în măsura în care asigură distribuția pentru întreprinderile care activează în sectoarele identificate prin SNC.  </w:t>
      </w:r>
    </w:p>
    <w:p w:rsidR="00300BA2" w:rsidRPr="00D25AAF" w:rsidRDefault="00300BA2" w:rsidP="004E2ABB">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ab/>
      </w:r>
    </w:p>
    <w:p w:rsidR="00300BA2" w:rsidRPr="00D25AAF" w:rsidRDefault="00300BA2" w:rsidP="004E2ABB">
      <w:pPr>
        <w:jc w:val="both"/>
        <w:rPr>
          <w:rFonts w:ascii="Trebuchet MS" w:hAnsi="Trebuchet MS"/>
          <w:color w:val="244061"/>
        </w:rPr>
      </w:pPr>
      <w:bookmarkStart w:id="16" w:name="_Toc486335369"/>
      <w:r w:rsidRPr="00D25AAF">
        <w:rPr>
          <w:rFonts w:ascii="Trebuchet MS" w:hAnsi="Trebuchet MS"/>
          <w:b/>
          <w:color w:val="244061"/>
        </w:rPr>
        <w:t xml:space="preserve">1.3.2 Activitatea 2 (relevantă): Evaluarea și certificarea competențelor profesionale </w:t>
      </w:r>
      <w:bookmarkEnd w:id="16"/>
    </w:p>
    <w:p w:rsidR="00300BA2" w:rsidRPr="00D25AAF" w:rsidRDefault="00300BA2" w:rsidP="00346306">
      <w:pPr>
        <w:jc w:val="both"/>
        <w:rPr>
          <w:rFonts w:ascii="Trebuchet MS" w:hAnsi="Trebuchet MS"/>
          <w:color w:val="244061"/>
        </w:rPr>
      </w:pPr>
      <w:r w:rsidRPr="00D25AAF">
        <w:rPr>
          <w:rFonts w:ascii="Trebuchet MS" w:hAnsi="Trebuchet MS"/>
          <w:color w:val="244061"/>
        </w:rPr>
        <w:t xml:space="preserve">Aceasta activitate are in vedere </w:t>
      </w:r>
      <w:proofErr w:type="spellStart"/>
      <w:r w:rsidRPr="00D25AAF">
        <w:rPr>
          <w:rFonts w:ascii="Trebuchet MS" w:hAnsi="Trebuchet MS"/>
          <w:color w:val="244061"/>
        </w:rPr>
        <w:t>atat</w:t>
      </w:r>
      <w:proofErr w:type="spellEnd"/>
      <w:r w:rsidRPr="00D25AAF">
        <w:rPr>
          <w:rFonts w:ascii="Trebuchet MS" w:hAnsi="Trebuchet MS"/>
          <w:color w:val="244061"/>
        </w:rPr>
        <w:t xml:space="preserve"> evaluarea și certificarea competențelor profesionale obținute pe alte căi decât cele formale, respectiv  non-formale și/sau informale, în conformitate cu prevederile OG nr. 129/2000 privind formarea profesionala a adulților, republicata, cu modificările și completările ulterioare, cat si evaluarea și certificarea </w:t>
      </w:r>
      <w:r w:rsidRPr="00D25AAF">
        <w:rPr>
          <w:rFonts w:ascii="Trebuchet MS" w:hAnsi="Trebuchet MS"/>
          <w:color w:val="244061"/>
        </w:rPr>
        <w:lastRenderedPageBreak/>
        <w:t xml:space="preserve">competențelor profesionale in domeniul IT in vederea </w:t>
      </w:r>
      <w:proofErr w:type="spellStart"/>
      <w:r w:rsidRPr="00D25AAF">
        <w:rPr>
          <w:rFonts w:ascii="Trebuchet MS" w:hAnsi="Trebuchet MS"/>
          <w:color w:val="244061"/>
        </w:rPr>
        <w:t>obtinerii</w:t>
      </w:r>
      <w:proofErr w:type="spellEnd"/>
      <w:r w:rsidRPr="00D25AAF">
        <w:rPr>
          <w:rFonts w:ascii="Trebuchet MS" w:hAnsi="Trebuchet MS"/>
          <w:color w:val="244061"/>
        </w:rPr>
        <w:t xml:space="preserve"> de certificate recunoscute la nivel de </w:t>
      </w:r>
      <w:proofErr w:type="spellStart"/>
      <w:r w:rsidRPr="00D25AAF">
        <w:rPr>
          <w:rFonts w:ascii="Trebuchet MS" w:hAnsi="Trebuchet MS"/>
          <w:color w:val="244061"/>
        </w:rPr>
        <w:t>intreprinderi</w:t>
      </w:r>
      <w:proofErr w:type="spellEnd"/>
      <w:r w:rsidRPr="00D25AAF">
        <w:rPr>
          <w:rFonts w:ascii="Trebuchet MS" w:hAnsi="Trebuchet MS"/>
          <w:color w:val="244061"/>
        </w:rPr>
        <w:t xml:space="preserve"> (ex. certificare Microsoft, Linux, </w:t>
      </w:r>
      <w:proofErr w:type="spellStart"/>
      <w:r w:rsidRPr="00D25AAF">
        <w:rPr>
          <w:rFonts w:ascii="Trebuchet MS" w:hAnsi="Trebuchet MS"/>
          <w:color w:val="244061"/>
        </w:rPr>
        <w:t>Cisco</w:t>
      </w:r>
      <w:proofErr w:type="spellEnd"/>
      <w:r w:rsidRPr="00D25AAF">
        <w:rPr>
          <w:rFonts w:ascii="Trebuchet MS" w:hAnsi="Trebuchet MS"/>
          <w:color w:val="244061"/>
        </w:rPr>
        <w:t>, Oracle etc).</w:t>
      </w:r>
    </w:p>
    <w:p w:rsidR="00300BA2" w:rsidRPr="00D25AAF" w:rsidRDefault="00300BA2" w:rsidP="004E2ABB">
      <w:pPr>
        <w:jc w:val="both"/>
        <w:rPr>
          <w:rFonts w:ascii="Trebuchet MS" w:hAnsi="Trebuchet MS"/>
          <w:color w:val="244061"/>
        </w:rPr>
      </w:pPr>
      <w:r w:rsidRPr="00D25AAF">
        <w:rPr>
          <w:rFonts w:ascii="Trebuchet MS" w:hAnsi="Trebuchet MS"/>
          <w:color w:val="244061"/>
        </w:rPr>
        <w:t>Activitatea de evaluare și certificare a competențelor profesionale in domeniul IT are în vedere recunoașterea competențelor aferente cerințelor locurilor de muncă din sectoarele economice cu potențial competitiv identificate conform SNC și din domeniile de specializare inteligentă conform SNCDI.</w:t>
      </w:r>
    </w:p>
    <w:p w:rsidR="00300BA2" w:rsidRPr="00D25AAF" w:rsidRDefault="00300BA2" w:rsidP="004E2ABB">
      <w:pPr>
        <w:jc w:val="both"/>
        <w:rPr>
          <w:rFonts w:ascii="Trebuchet MS" w:hAnsi="Trebuchet MS"/>
          <w:b/>
          <w:color w:val="244061"/>
        </w:rPr>
      </w:pPr>
      <w:r w:rsidRPr="00D25AAF">
        <w:rPr>
          <w:rFonts w:ascii="Trebuchet MS" w:hAnsi="Trebuchet MS"/>
          <w:b/>
          <w:color w:val="244061"/>
        </w:rPr>
        <w:t xml:space="preserve">NB. In cadrul prezentului apel de proiecte evaluarea și certificarea competențelor profesionale obținute pe alte căi decât cele formale, respectiv  non-formale și/sau informale, certificarea competențelor profesionale, se refera </w:t>
      </w:r>
      <w:r w:rsidRPr="00D25AAF">
        <w:rPr>
          <w:rFonts w:ascii="Trebuchet MS" w:hAnsi="Trebuchet MS"/>
          <w:b/>
          <w:color w:val="244061"/>
          <w:u w:val="single"/>
        </w:rPr>
        <w:t>exclusiv</w:t>
      </w:r>
      <w:r w:rsidRPr="00D25AAF">
        <w:rPr>
          <w:rFonts w:ascii="Trebuchet MS" w:hAnsi="Trebuchet MS"/>
          <w:b/>
          <w:color w:val="244061"/>
        </w:rPr>
        <w:t xml:space="preserve"> la domeniul </w:t>
      </w:r>
      <w:proofErr w:type="spellStart"/>
      <w:r w:rsidRPr="00D25AAF">
        <w:rPr>
          <w:rFonts w:ascii="Trebuchet MS" w:hAnsi="Trebuchet MS"/>
          <w:b/>
          <w:color w:val="244061"/>
        </w:rPr>
        <w:t>alfabetizarii</w:t>
      </w:r>
      <w:proofErr w:type="spellEnd"/>
      <w:r w:rsidRPr="00D25AAF">
        <w:rPr>
          <w:rFonts w:ascii="Trebuchet MS" w:hAnsi="Trebuchet MS"/>
          <w:b/>
          <w:color w:val="244061"/>
        </w:rPr>
        <w:t xml:space="preserve"> digitale și TIC.</w:t>
      </w:r>
    </w:p>
    <w:p w:rsidR="00300BA2" w:rsidRPr="00D25AAF" w:rsidRDefault="00300BA2" w:rsidP="004E2ABB">
      <w:pPr>
        <w:jc w:val="both"/>
        <w:rPr>
          <w:rFonts w:ascii="Trebuchet MS" w:hAnsi="Trebuchet MS"/>
          <w:color w:val="244061"/>
        </w:rPr>
      </w:pPr>
      <w:r w:rsidRPr="00D25AAF">
        <w:rPr>
          <w:rFonts w:ascii="Trebuchet MS" w:hAnsi="Trebuchet MS"/>
          <w:b/>
          <w:color w:val="244061"/>
        </w:rPr>
        <w:t>NB:</w:t>
      </w:r>
      <w:r w:rsidRPr="00D25AAF">
        <w:rPr>
          <w:rFonts w:ascii="Trebuchet MS" w:hAnsi="Trebuchet MS"/>
          <w:color w:val="244061"/>
        </w:rPr>
        <w:t xml:space="preserve"> Obligațiile si drepturile beneficiarului si/sau partenerilor acestuia menționate la pct.1.3.1 se mențin și pentru ocupațiile/calificările incluse în proiect ce vor fi certificate urmare a implementării activității 1.3.2.</w:t>
      </w:r>
    </w:p>
    <w:p w:rsidR="00300BA2" w:rsidRPr="00D25AAF" w:rsidRDefault="00300BA2" w:rsidP="0067200C">
      <w:pPr>
        <w:pStyle w:val="Frspaiere"/>
        <w:jc w:val="both"/>
        <w:rPr>
          <w:rFonts w:ascii="Trebuchet MS" w:hAnsi="Trebuchet MS"/>
          <w:color w:val="244061"/>
        </w:rPr>
      </w:pP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 xml:space="preserve">NB: Managementul proiectului nu constituie o activitate eligibilă în cadrul prezentului apel. </w:t>
      </w:r>
    </w:p>
    <w:p w:rsidR="00300BA2" w:rsidRPr="00D25AAF" w:rsidRDefault="00300BA2" w:rsidP="0067200C">
      <w:pPr>
        <w:pStyle w:val="Frspaiere"/>
        <w:jc w:val="both"/>
        <w:rPr>
          <w:rFonts w:ascii="Trebuchet MS" w:hAnsi="Trebuchet MS"/>
          <w:color w:val="244061"/>
        </w:rPr>
      </w:pPr>
    </w:p>
    <w:p w:rsidR="00300BA2" w:rsidRPr="00D25AAF" w:rsidRDefault="00300BA2" w:rsidP="000023DA">
      <w:pPr>
        <w:pStyle w:val="Frspaiere"/>
        <w:jc w:val="both"/>
        <w:rPr>
          <w:rFonts w:ascii="Trebuchet MS" w:hAnsi="Trebuchet MS"/>
          <w:color w:val="244061"/>
        </w:rPr>
      </w:pPr>
      <w:r w:rsidRPr="00D25AAF">
        <w:rPr>
          <w:rFonts w:ascii="Trebuchet MS" w:hAnsi="Trebuchet MS"/>
          <w:color w:val="244061"/>
        </w:rPr>
        <w:t xml:space="preserve">NB. Prin prezentul apel de proiecte se </w:t>
      </w:r>
      <w:proofErr w:type="spellStart"/>
      <w:r w:rsidRPr="00D25AAF">
        <w:rPr>
          <w:rFonts w:ascii="Trebuchet MS" w:hAnsi="Trebuchet MS"/>
          <w:color w:val="244061"/>
        </w:rPr>
        <w:t>incurajeaza</w:t>
      </w:r>
      <w:proofErr w:type="spellEnd"/>
      <w:r w:rsidRPr="00D25AAF">
        <w:rPr>
          <w:rFonts w:ascii="Trebuchet MS" w:hAnsi="Trebuchet MS"/>
          <w:color w:val="244061"/>
        </w:rPr>
        <w:t xml:space="preserve"> si se </w:t>
      </w:r>
      <w:proofErr w:type="spellStart"/>
      <w:r w:rsidRPr="00D25AAF">
        <w:rPr>
          <w:rFonts w:ascii="Trebuchet MS" w:hAnsi="Trebuchet MS"/>
          <w:color w:val="244061"/>
        </w:rPr>
        <w:t>sprijina</w:t>
      </w:r>
      <w:proofErr w:type="spellEnd"/>
      <w:r w:rsidRPr="00D25AAF">
        <w:rPr>
          <w:rFonts w:ascii="Trebuchet MS" w:hAnsi="Trebuchet MS"/>
          <w:color w:val="244061"/>
        </w:rPr>
        <w:t xml:space="preserve"> formarea si certificarea competențelor digitale avansate si ca urmare se va acorda punctaj suplimentar proiectelor care </w:t>
      </w:r>
      <w:proofErr w:type="spellStart"/>
      <w:r w:rsidRPr="00D25AAF">
        <w:rPr>
          <w:rFonts w:ascii="Trebuchet MS" w:hAnsi="Trebuchet MS"/>
          <w:color w:val="244061"/>
        </w:rPr>
        <w:t>vizeaza</w:t>
      </w:r>
      <w:proofErr w:type="spellEnd"/>
      <w:r w:rsidRPr="00D25AAF">
        <w:rPr>
          <w:rFonts w:ascii="Trebuchet MS" w:hAnsi="Trebuchet MS"/>
          <w:color w:val="244061"/>
        </w:rPr>
        <w:t xml:space="preserve"> derularea de cursuri sau/si evaluarea si certificarea </w:t>
      </w:r>
      <w:proofErr w:type="spellStart"/>
      <w:r w:rsidRPr="00D25AAF">
        <w:rPr>
          <w:rFonts w:ascii="Trebuchet MS" w:hAnsi="Trebuchet MS"/>
          <w:color w:val="244061"/>
        </w:rPr>
        <w:t>angajatilor</w:t>
      </w:r>
      <w:proofErr w:type="spellEnd"/>
      <w:r w:rsidRPr="00D25AAF">
        <w:rPr>
          <w:rFonts w:ascii="Trebuchet MS" w:hAnsi="Trebuchet MS"/>
          <w:color w:val="244061"/>
        </w:rPr>
        <w:t xml:space="preserve"> pentru </w:t>
      </w:r>
      <w:proofErr w:type="spellStart"/>
      <w:r w:rsidRPr="00D25AAF">
        <w:rPr>
          <w:rFonts w:ascii="Trebuchet MS" w:hAnsi="Trebuchet MS"/>
          <w:color w:val="244061"/>
        </w:rPr>
        <w:t>dobandirea</w:t>
      </w:r>
      <w:proofErr w:type="spellEnd"/>
      <w:r w:rsidRPr="00D25AAF">
        <w:rPr>
          <w:rFonts w:ascii="Trebuchet MS" w:hAnsi="Trebuchet MS"/>
          <w:color w:val="244061"/>
        </w:rPr>
        <w:t xml:space="preserve"> de competente digitale avansate pentru utilizarea aplicațiilor TIC necesare/ implementate la locul de muncă (ex. utilizare </w:t>
      </w:r>
      <w:proofErr w:type="spellStart"/>
      <w:r w:rsidRPr="00D25AAF">
        <w:rPr>
          <w:rFonts w:ascii="Trebuchet MS" w:hAnsi="Trebuchet MS"/>
          <w:color w:val="244061"/>
        </w:rPr>
        <w:t>aplicatii</w:t>
      </w:r>
      <w:proofErr w:type="spellEnd"/>
      <w:r w:rsidRPr="00D25AAF">
        <w:rPr>
          <w:rFonts w:ascii="Trebuchet MS" w:hAnsi="Trebuchet MS"/>
          <w:color w:val="244061"/>
        </w:rPr>
        <w:t xml:space="preserve"> TIC pentru </w:t>
      </w:r>
      <w:proofErr w:type="spellStart"/>
      <w:r w:rsidRPr="00D25AAF">
        <w:rPr>
          <w:rFonts w:ascii="Trebuchet MS" w:hAnsi="Trebuchet MS"/>
          <w:color w:val="244061"/>
        </w:rPr>
        <w:t>productie</w:t>
      </w:r>
      <w:proofErr w:type="spellEnd"/>
      <w:r w:rsidRPr="00D25AAF">
        <w:rPr>
          <w:rFonts w:ascii="Trebuchet MS" w:hAnsi="Trebuchet MS"/>
          <w:color w:val="244061"/>
        </w:rPr>
        <w:t>, proiectare etc), SAU/SI competente digitale avansate in domeniul IT.</w:t>
      </w:r>
    </w:p>
    <w:p w:rsidR="00300BA2" w:rsidRPr="00D25AAF" w:rsidRDefault="00300BA2" w:rsidP="000023DA">
      <w:pPr>
        <w:pStyle w:val="Frspaiere"/>
        <w:jc w:val="both"/>
        <w:rPr>
          <w:rFonts w:ascii="Trebuchet MS" w:hAnsi="Trebuchet MS"/>
          <w:color w:val="244061"/>
        </w:rPr>
      </w:pPr>
      <w:r w:rsidRPr="00D25AAF">
        <w:rPr>
          <w:rFonts w:ascii="Trebuchet MS" w:hAnsi="Trebuchet MS"/>
          <w:color w:val="244061"/>
        </w:rPr>
        <w:t xml:space="preserve">In cererea de </w:t>
      </w:r>
      <w:proofErr w:type="spellStart"/>
      <w:r w:rsidRPr="00D25AAF">
        <w:rPr>
          <w:rFonts w:ascii="Trebuchet MS" w:hAnsi="Trebuchet MS"/>
          <w:color w:val="244061"/>
        </w:rPr>
        <w:t>finantare</w:t>
      </w:r>
      <w:proofErr w:type="spellEnd"/>
      <w:r w:rsidRPr="00D25AAF">
        <w:rPr>
          <w:rFonts w:ascii="Trebuchet MS" w:hAnsi="Trebuchet MS"/>
          <w:color w:val="244061"/>
        </w:rPr>
        <w:t xml:space="preserve"> se va prezenta justificarea </w:t>
      </w:r>
      <w:proofErr w:type="spellStart"/>
      <w:r w:rsidRPr="00D25AAF">
        <w:rPr>
          <w:rFonts w:ascii="Trebuchet MS" w:hAnsi="Trebuchet MS"/>
          <w:color w:val="244061"/>
        </w:rPr>
        <w:t>sustinerii</w:t>
      </w:r>
      <w:proofErr w:type="spellEnd"/>
      <w:r w:rsidRPr="00D25AAF">
        <w:rPr>
          <w:rFonts w:ascii="Trebuchet MS" w:hAnsi="Trebuchet MS"/>
          <w:color w:val="244061"/>
        </w:rPr>
        <w:t xml:space="preserve"> acestor cursuri/ </w:t>
      </w:r>
      <w:proofErr w:type="spellStart"/>
      <w:r w:rsidRPr="00D25AAF">
        <w:rPr>
          <w:rFonts w:ascii="Trebuchet MS" w:hAnsi="Trebuchet MS"/>
          <w:color w:val="244061"/>
        </w:rPr>
        <w:t>evaluari</w:t>
      </w:r>
      <w:proofErr w:type="spellEnd"/>
      <w:r w:rsidRPr="00D25AAF">
        <w:rPr>
          <w:rFonts w:ascii="Trebuchet MS" w:hAnsi="Trebuchet MS"/>
          <w:color w:val="244061"/>
        </w:rPr>
        <w:t xml:space="preserve"> / </w:t>
      </w:r>
      <w:proofErr w:type="spellStart"/>
      <w:r w:rsidRPr="00D25AAF">
        <w:rPr>
          <w:rFonts w:ascii="Trebuchet MS" w:hAnsi="Trebuchet MS"/>
          <w:color w:val="244061"/>
        </w:rPr>
        <w:t>certificari</w:t>
      </w:r>
      <w:proofErr w:type="spellEnd"/>
      <w:r w:rsidRPr="00D25AAF">
        <w:rPr>
          <w:rFonts w:ascii="Trebuchet MS" w:hAnsi="Trebuchet MS"/>
          <w:color w:val="244061"/>
        </w:rPr>
        <w:t xml:space="preserve">, nu numai din punctul de vedere al </w:t>
      </w:r>
      <w:proofErr w:type="spellStart"/>
      <w:r w:rsidRPr="00D25AAF">
        <w:rPr>
          <w:rFonts w:ascii="Trebuchet MS" w:hAnsi="Trebuchet MS"/>
          <w:color w:val="244061"/>
        </w:rPr>
        <w:t>cerintelor</w:t>
      </w:r>
      <w:proofErr w:type="spellEnd"/>
      <w:r w:rsidRPr="00D25AAF">
        <w:rPr>
          <w:rFonts w:ascii="Trebuchet MS" w:hAnsi="Trebuchet MS"/>
          <w:color w:val="244061"/>
        </w:rPr>
        <w:t xml:space="preserve"> locului de munca, dar si din punct de vedere al caracterului inovator, dezvoltarea de  noi soluții, produse sau servicii digitale etc.</w:t>
      </w:r>
    </w:p>
    <w:p w:rsidR="00300BA2" w:rsidRPr="00D25AAF" w:rsidRDefault="00300BA2" w:rsidP="000023DA">
      <w:pPr>
        <w:pStyle w:val="Frspaiere"/>
        <w:jc w:val="both"/>
        <w:rPr>
          <w:rFonts w:ascii="Trebuchet MS" w:hAnsi="Trebuchet MS"/>
          <w:color w:val="244061"/>
        </w:rPr>
      </w:pP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 xml:space="preserve">NB: Solicitantul va descrie în cererea de finanțare, în secțiunea „Metodologie”, măsurile minime de informare </w:t>
      </w:r>
      <w:proofErr w:type="spellStart"/>
      <w:r w:rsidRPr="00D25AAF">
        <w:rPr>
          <w:rFonts w:ascii="Trebuchet MS" w:hAnsi="Trebuchet MS"/>
          <w:color w:val="244061"/>
        </w:rPr>
        <w:t>şi</w:t>
      </w:r>
      <w:proofErr w:type="spellEnd"/>
      <w:r w:rsidRPr="00D25AAF">
        <w:rPr>
          <w:rFonts w:ascii="Trebuchet MS" w:hAnsi="Trebuchet MS"/>
          <w:color w:val="244061"/>
        </w:rPr>
        <w:t xml:space="preserve"> publicitate prevăzute in documentul </w:t>
      </w:r>
      <w:r w:rsidRPr="00D25AAF">
        <w:rPr>
          <w:rFonts w:ascii="Trebuchet MS" w:hAnsi="Trebuchet MS"/>
          <w:i/>
          <w:color w:val="244061"/>
        </w:rPr>
        <w:t xml:space="preserve">Orientări privind accesarea finanțărilor în cadrul programului Operațional Capital Uman 2014-2020, </w:t>
      </w:r>
      <w:r w:rsidRPr="00D25AAF">
        <w:rPr>
          <w:rFonts w:ascii="Trebuchet MS" w:hAnsi="Trebuchet MS"/>
          <w:color w:val="244061"/>
        </w:rPr>
        <w:t xml:space="preserve">cu </w:t>
      </w:r>
      <w:proofErr w:type="spellStart"/>
      <w:r w:rsidRPr="00D25AAF">
        <w:rPr>
          <w:rFonts w:ascii="Trebuchet MS" w:hAnsi="Trebuchet MS"/>
          <w:color w:val="244061"/>
        </w:rPr>
        <w:t>modificarile</w:t>
      </w:r>
      <w:proofErr w:type="spellEnd"/>
      <w:r w:rsidRPr="00D25AAF">
        <w:rPr>
          <w:rFonts w:ascii="Trebuchet MS" w:hAnsi="Trebuchet MS"/>
          <w:color w:val="244061"/>
        </w:rPr>
        <w:t xml:space="preserve"> si </w:t>
      </w:r>
      <w:proofErr w:type="spellStart"/>
      <w:r w:rsidRPr="00D25AAF">
        <w:rPr>
          <w:rFonts w:ascii="Trebuchet MS" w:hAnsi="Trebuchet MS"/>
          <w:color w:val="244061"/>
        </w:rPr>
        <w:t>completarile</w:t>
      </w:r>
      <w:proofErr w:type="spellEnd"/>
      <w:r w:rsidRPr="00D25AAF">
        <w:rPr>
          <w:rFonts w:ascii="Trebuchet MS" w:hAnsi="Trebuchet MS"/>
          <w:color w:val="244061"/>
        </w:rPr>
        <w:t xml:space="preserve"> ulterioare. Măsurile minime de informare </w:t>
      </w:r>
      <w:proofErr w:type="spellStart"/>
      <w:r w:rsidRPr="00D25AAF">
        <w:rPr>
          <w:rFonts w:ascii="Trebuchet MS" w:hAnsi="Trebuchet MS"/>
          <w:color w:val="244061"/>
        </w:rPr>
        <w:t>şi</w:t>
      </w:r>
      <w:proofErr w:type="spellEnd"/>
      <w:r w:rsidRPr="00D25AAF">
        <w:rPr>
          <w:rFonts w:ascii="Trebuchet MS" w:hAnsi="Trebuchet MS"/>
          <w:color w:val="244061"/>
        </w:rPr>
        <w:t xml:space="preserve"> publicitate care trebuie descrise în cererea de </w:t>
      </w:r>
      <w:proofErr w:type="spellStart"/>
      <w:r w:rsidRPr="00D25AAF">
        <w:rPr>
          <w:rFonts w:ascii="Trebuchet MS" w:hAnsi="Trebuchet MS"/>
          <w:color w:val="244061"/>
        </w:rPr>
        <w:t>finantare</w:t>
      </w:r>
      <w:proofErr w:type="spellEnd"/>
      <w:r w:rsidRPr="00D25AAF">
        <w:rPr>
          <w:rFonts w:ascii="Trebuchet MS" w:hAnsi="Trebuchet MS"/>
          <w:color w:val="244061"/>
        </w:rPr>
        <w:t xml:space="preserve"> sunt:</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 xml:space="preserve">– Asigurarea vizibilității proiectului (prin expunerea unui afiș) la sediul de implementare a proiectului; </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 xml:space="preserve">– Beneficiarii se asigură că cei care participă în cadrul proiectului sunt informați în mod specific cu privire la sprijinul acordat prin FSE; </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 xml:space="preserve">– Orice fel de documente referitoare la implementarea proiectelor </w:t>
      </w:r>
      <w:proofErr w:type="spellStart"/>
      <w:r w:rsidRPr="00D25AAF">
        <w:rPr>
          <w:rFonts w:ascii="Trebuchet MS" w:hAnsi="Trebuchet MS"/>
          <w:color w:val="244061"/>
        </w:rPr>
        <w:t>şi</w:t>
      </w:r>
      <w:proofErr w:type="spellEnd"/>
      <w:r w:rsidRPr="00D25AAF">
        <w:rPr>
          <w:rFonts w:ascii="Trebuchet MS" w:hAnsi="Trebuchet MS"/>
          <w:color w:val="244061"/>
        </w:rPr>
        <w:t xml:space="preserve"> publicate pentru public sau participanți, inclusiv certificatele de participare sau alte certificate, trebuie să includă o mențiune cu privire la faptul că operațiunea a fost sprijinită în cadrul FSE. </w:t>
      </w:r>
    </w:p>
    <w:p w:rsidR="00300BA2" w:rsidRPr="00D25AAF" w:rsidRDefault="00300BA2" w:rsidP="0067200C">
      <w:pPr>
        <w:pStyle w:val="Frspaiere"/>
        <w:jc w:val="both"/>
        <w:rPr>
          <w:rFonts w:ascii="Trebuchet MS" w:hAnsi="Trebuchet MS"/>
          <w:color w:val="244061"/>
        </w:rPr>
      </w:pPr>
    </w:p>
    <w:p w:rsidR="00300BA2" w:rsidRPr="00D25AAF" w:rsidRDefault="00300BA2" w:rsidP="0067200C">
      <w:pPr>
        <w:pStyle w:val="Frspaiere"/>
        <w:jc w:val="both"/>
        <w:rPr>
          <w:rFonts w:ascii="Trebuchet MS" w:hAnsi="Trebuchet MS"/>
          <w:b/>
          <w:color w:val="244061"/>
        </w:rPr>
      </w:pPr>
      <w:r w:rsidRPr="00D25AAF">
        <w:rPr>
          <w:rFonts w:ascii="Trebuchet MS" w:hAnsi="Trebuchet MS"/>
          <w:b/>
          <w:color w:val="244061"/>
        </w:rPr>
        <w:t xml:space="preserve">NB: Cheltuielile aferente măsurilor de informare </w:t>
      </w:r>
      <w:proofErr w:type="spellStart"/>
      <w:r w:rsidRPr="00D25AAF">
        <w:rPr>
          <w:rFonts w:ascii="Trebuchet MS" w:hAnsi="Trebuchet MS"/>
          <w:b/>
          <w:color w:val="244061"/>
        </w:rPr>
        <w:t>şi</w:t>
      </w:r>
      <w:proofErr w:type="spellEnd"/>
      <w:r w:rsidRPr="00D25AAF">
        <w:rPr>
          <w:rFonts w:ascii="Trebuchet MS" w:hAnsi="Trebuchet MS"/>
          <w:b/>
          <w:color w:val="244061"/>
        </w:rPr>
        <w:t xml:space="preserve"> publicitate sunt cheltuieli neeligibile pentru decontare.</w:t>
      </w:r>
    </w:p>
    <w:p w:rsidR="00300BA2" w:rsidRPr="00D25AAF" w:rsidRDefault="00300BA2" w:rsidP="006B4E15">
      <w:pPr>
        <w:pStyle w:val="Listparagraf"/>
        <w:autoSpaceDE w:val="0"/>
        <w:autoSpaceDN w:val="0"/>
        <w:adjustRightInd w:val="0"/>
        <w:spacing w:after="0" w:line="240" w:lineRule="auto"/>
        <w:ind w:left="360"/>
        <w:jc w:val="both"/>
        <w:outlineLvl w:val="1"/>
        <w:rPr>
          <w:rFonts w:ascii="Trebuchet MS" w:hAnsi="Trebuchet MS"/>
          <w:color w:val="244061"/>
        </w:rPr>
      </w:pPr>
    </w:p>
    <w:p w:rsidR="00300BA2" w:rsidRPr="00D25AAF" w:rsidRDefault="00300BA2" w:rsidP="006B4E15">
      <w:pPr>
        <w:pStyle w:val="Listparagraf"/>
        <w:autoSpaceDE w:val="0"/>
        <w:autoSpaceDN w:val="0"/>
        <w:adjustRightInd w:val="0"/>
        <w:spacing w:after="0" w:line="240" w:lineRule="auto"/>
        <w:ind w:left="360"/>
        <w:jc w:val="both"/>
        <w:outlineLvl w:val="1"/>
        <w:rPr>
          <w:rFonts w:ascii="Trebuchet MS" w:hAnsi="Trebuchet MS"/>
          <w:b/>
          <w:color w:val="244061"/>
        </w:rPr>
      </w:pPr>
    </w:p>
    <w:p w:rsidR="00300BA2" w:rsidRPr="00D25AAF" w:rsidRDefault="00300BA2" w:rsidP="006B4E15">
      <w:pPr>
        <w:pStyle w:val="Titlu2"/>
        <w:numPr>
          <w:ilvl w:val="0"/>
          <w:numId w:val="0"/>
        </w:numPr>
        <w:spacing w:before="0" w:line="240" w:lineRule="auto"/>
        <w:jc w:val="both"/>
        <w:rPr>
          <w:rFonts w:ascii="Trebuchet MS" w:hAnsi="Trebuchet MS" w:cs="font202"/>
          <w:b/>
          <w:color w:val="244061"/>
          <w:sz w:val="22"/>
          <w:szCs w:val="22"/>
        </w:rPr>
      </w:pPr>
      <w:bookmarkStart w:id="17" w:name="_Toc478730976"/>
      <w:bookmarkStart w:id="18" w:name="_Toc524541288"/>
      <w:r w:rsidRPr="00D25AAF">
        <w:rPr>
          <w:rFonts w:ascii="Trebuchet MS" w:hAnsi="Trebuchet MS" w:cs="font202"/>
          <w:b/>
          <w:color w:val="244061"/>
          <w:sz w:val="22"/>
          <w:szCs w:val="22"/>
        </w:rPr>
        <w:t>1.4 Teme secundare FSE</w:t>
      </w:r>
      <w:bookmarkEnd w:id="17"/>
      <w:bookmarkEnd w:id="18"/>
    </w:p>
    <w:p w:rsidR="00300BA2" w:rsidRPr="00D25AAF" w:rsidRDefault="00300BA2" w:rsidP="006B4E15">
      <w:pPr>
        <w:pStyle w:val="Corptext"/>
        <w:tabs>
          <w:tab w:val="left" w:pos="1560"/>
        </w:tabs>
        <w:spacing w:after="0" w:line="240" w:lineRule="auto"/>
        <w:jc w:val="both"/>
        <w:rPr>
          <w:rFonts w:ascii="Trebuchet MS" w:hAnsi="Trebuchet MS"/>
          <w:color w:val="244061"/>
          <w:sz w:val="22"/>
          <w:szCs w:val="22"/>
          <w:lang w:val="ro-RO" w:eastAsia="ar-SA"/>
        </w:rPr>
      </w:pPr>
      <w:r w:rsidRPr="00D25AAF">
        <w:rPr>
          <w:rFonts w:ascii="Trebuchet MS" w:hAnsi="Trebuchet MS"/>
          <w:color w:val="244061"/>
          <w:sz w:val="22"/>
          <w:szCs w:val="22"/>
          <w:lang w:val="ro-RO" w:eastAsia="ar-SA"/>
        </w:rPr>
        <w:tab/>
      </w: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În cadrul axei prioritare 3 – prioritatea de investiții 10.iii sunt vizate temele secundare prezentate în tabelul de mai jos.</w:t>
      </w:r>
    </w:p>
    <w:p w:rsidR="00300BA2" w:rsidRPr="00D25AAF" w:rsidRDefault="00300BA2" w:rsidP="006B4E15">
      <w:pPr>
        <w:spacing w:after="0" w:line="240" w:lineRule="auto"/>
        <w:jc w:val="both"/>
        <w:rPr>
          <w:rFonts w:ascii="Trebuchet MS" w:hAnsi="Trebuchet MS" w:cs="Calibri"/>
          <w:color w:val="244061"/>
        </w:rPr>
      </w:pP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Propunerile de proiecte vor trebui să evidențieze în secțiunea relevantă a cererii de finanțare (”</w:t>
      </w:r>
      <w:r w:rsidRPr="00D25AAF">
        <w:rPr>
          <w:rFonts w:ascii="Trebuchet MS" w:hAnsi="Trebuchet MS" w:cs="Calibri"/>
          <w:i/>
          <w:color w:val="244061"/>
        </w:rPr>
        <w:t>Tema secundară vizată”</w:t>
      </w:r>
      <w:r w:rsidRPr="00D25AAF">
        <w:rPr>
          <w:rFonts w:ascii="Trebuchet MS" w:hAnsi="Trebuchet MS" w:cs="Calibri"/>
          <w:color w:val="244061"/>
        </w:rPr>
        <w:t xml:space="preserve">) cum contribuie proiectul la o anumită temă secundară, precum și costul estimat al respectivelor măsuri. </w:t>
      </w:r>
    </w:p>
    <w:p w:rsidR="00300BA2" w:rsidRPr="00D25AAF" w:rsidRDefault="00300BA2" w:rsidP="006B4E15">
      <w:pPr>
        <w:spacing w:after="0" w:line="240" w:lineRule="auto"/>
        <w:jc w:val="both"/>
        <w:rPr>
          <w:rFonts w:ascii="Trebuchet MS" w:hAnsi="Trebuchet MS" w:cs="Calibri"/>
          <w:b/>
          <w:color w:val="244061"/>
        </w:rPr>
      </w:pP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 xml:space="preserve">Alocările din tabelul de mai jos reprezintă alocări indicative la nivelul axei prioritare 3. </w:t>
      </w: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Prin urmare, în cadrul cererii de finanțare se vor evidenția sumele calculate pentru măsurile care vizează teme secundare relevante pentru proiect.</w:t>
      </w:r>
    </w:p>
    <w:p w:rsidR="00300BA2" w:rsidRPr="00D25AAF" w:rsidRDefault="00300BA2" w:rsidP="006B4E15">
      <w:pPr>
        <w:spacing w:after="0" w:line="240" w:lineRule="auto"/>
        <w:jc w:val="both"/>
        <w:rPr>
          <w:rFonts w:ascii="Trebuchet MS" w:hAnsi="Trebuchet MS" w:cs="Calibri"/>
          <w:color w:val="244061"/>
        </w:rPr>
      </w:pP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Procentele din tabelul de mai jos reprezintă ponderi din totalul alocărilor aferente temelor secundare la nivel de axă prioritară – prioritate de investiții.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4"/>
        <w:gridCol w:w="2050"/>
      </w:tblGrid>
      <w:tr w:rsidR="005236B4" w:rsidRPr="00D25AAF" w:rsidTr="00EC7402">
        <w:trPr>
          <w:tblHeader/>
          <w:jc w:val="center"/>
        </w:trPr>
        <w:tc>
          <w:tcPr>
            <w:tcW w:w="3960" w:type="pct"/>
            <w:shd w:val="clear" w:color="auto" w:fill="EEECE1"/>
            <w:vAlign w:val="center"/>
          </w:tcPr>
          <w:p w:rsidR="00300BA2" w:rsidRPr="00D25AAF" w:rsidRDefault="00300BA2" w:rsidP="006B4E15">
            <w:pPr>
              <w:spacing w:after="0" w:line="240" w:lineRule="auto"/>
              <w:jc w:val="both"/>
              <w:rPr>
                <w:rFonts w:ascii="Trebuchet MS" w:hAnsi="Trebuchet MS" w:cs="Calibri"/>
                <w:b/>
                <w:color w:val="244061"/>
              </w:rPr>
            </w:pPr>
            <w:r w:rsidRPr="00D25AAF">
              <w:rPr>
                <w:rFonts w:ascii="Trebuchet MS" w:hAnsi="Trebuchet MS" w:cs="Calibri"/>
                <w:b/>
                <w:color w:val="244061"/>
              </w:rPr>
              <w:t>Tema secundară</w:t>
            </w:r>
          </w:p>
        </w:tc>
        <w:tc>
          <w:tcPr>
            <w:tcW w:w="1040" w:type="pct"/>
            <w:shd w:val="clear" w:color="auto" w:fill="EEECE1"/>
            <w:vAlign w:val="center"/>
          </w:tcPr>
          <w:p w:rsidR="00300BA2" w:rsidRPr="00D25AAF" w:rsidRDefault="00300BA2" w:rsidP="006B4E15">
            <w:pPr>
              <w:spacing w:after="0" w:line="240" w:lineRule="auto"/>
              <w:jc w:val="both"/>
              <w:rPr>
                <w:rFonts w:ascii="Trebuchet MS" w:hAnsi="Trebuchet MS" w:cs="Calibri"/>
                <w:b/>
                <w:color w:val="244061"/>
              </w:rPr>
            </w:pPr>
            <w:r w:rsidRPr="00D25AAF">
              <w:rPr>
                <w:rFonts w:ascii="Trebuchet MS" w:hAnsi="Trebuchet MS" w:cs="Calibri"/>
                <w:b/>
                <w:color w:val="244061"/>
              </w:rPr>
              <w:t>Pondere minimă pe proiect</w:t>
            </w:r>
          </w:p>
        </w:tc>
      </w:tr>
      <w:tr w:rsidR="005236B4" w:rsidRPr="00D25AAF" w:rsidTr="00EC7402">
        <w:trPr>
          <w:jc w:val="center"/>
        </w:trPr>
        <w:tc>
          <w:tcPr>
            <w:tcW w:w="3960" w:type="pct"/>
          </w:tcPr>
          <w:p w:rsidR="00300BA2" w:rsidRPr="00D25AAF" w:rsidRDefault="00300BA2" w:rsidP="006B4E15">
            <w:pPr>
              <w:spacing w:after="0" w:line="240" w:lineRule="auto"/>
              <w:jc w:val="both"/>
              <w:rPr>
                <w:rFonts w:ascii="Trebuchet MS" w:hAnsi="Trebuchet MS" w:cs="Calibri"/>
                <w:b/>
                <w:color w:val="244061"/>
              </w:rPr>
            </w:pPr>
            <w:r w:rsidRPr="00D25AAF">
              <w:rPr>
                <w:rFonts w:ascii="Trebuchet MS" w:hAnsi="Trebuchet MS" w:cs="Calibri"/>
                <w:color w:val="244061"/>
              </w:rPr>
              <w:t>0.1.Sprijinirea tranziției către o economie cu emisii scăzute de dioxid de carbon și eficientă din punctul de vedere al utilizării resurselor.</w:t>
            </w:r>
          </w:p>
        </w:tc>
        <w:tc>
          <w:tcPr>
            <w:tcW w:w="1040" w:type="pct"/>
          </w:tcPr>
          <w:p w:rsidR="00300BA2" w:rsidRPr="00D25AAF" w:rsidRDefault="00300BA2" w:rsidP="00093F3B">
            <w:pPr>
              <w:spacing w:after="0" w:line="240" w:lineRule="auto"/>
              <w:jc w:val="center"/>
              <w:rPr>
                <w:rFonts w:ascii="Trebuchet MS" w:hAnsi="Trebuchet MS" w:cs="Calibri"/>
                <w:b/>
                <w:color w:val="244061"/>
              </w:rPr>
            </w:pPr>
            <w:r w:rsidRPr="00D25AAF">
              <w:rPr>
                <w:rFonts w:ascii="Trebuchet MS" w:hAnsi="Trebuchet MS" w:cs="Calibri"/>
                <w:b/>
                <w:color w:val="244061"/>
              </w:rPr>
              <w:t>3%</w:t>
            </w:r>
          </w:p>
        </w:tc>
      </w:tr>
      <w:tr w:rsidR="005236B4" w:rsidRPr="00D25AAF" w:rsidTr="00EC7402">
        <w:trPr>
          <w:jc w:val="center"/>
        </w:trPr>
        <w:tc>
          <w:tcPr>
            <w:tcW w:w="3960" w:type="pct"/>
          </w:tcPr>
          <w:p w:rsidR="00300BA2" w:rsidRPr="00D25AAF" w:rsidRDefault="00300BA2" w:rsidP="006B4E15">
            <w:pPr>
              <w:spacing w:after="0" w:line="240" w:lineRule="auto"/>
              <w:jc w:val="both"/>
              <w:rPr>
                <w:rFonts w:ascii="Trebuchet MS" w:hAnsi="Trebuchet MS" w:cs="Calibri"/>
                <w:b/>
                <w:color w:val="244061"/>
              </w:rPr>
            </w:pPr>
            <w:r w:rsidRPr="00D25AAF">
              <w:rPr>
                <w:rFonts w:ascii="Trebuchet MS" w:hAnsi="Trebuchet MS" w:cs="Calibri"/>
                <w:color w:val="244061"/>
              </w:rPr>
              <w:t>0.2.Inovare socială</w:t>
            </w:r>
          </w:p>
        </w:tc>
        <w:tc>
          <w:tcPr>
            <w:tcW w:w="1040" w:type="pct"/>
          </w:tcPr>
          <w:p w:rsidR="00300BA2" w:rsidRPr="00D25AAF" w:rsidRDefault="00300BA2" w:rsidP="00093F3B">
            <w:pPr>
              <w:spacing w:after="0" w:line="240" w:lineRule="auto"/>
              <w:jc w:val="center"/>
              <w:rPr>
                <w:rFonts w:ascii="Trebuchet MS" w:hAnsi="Trebuchet MS" w:cs="Calibri"/>
                <w:b/>
                <w:color w:val="244061"/>
              </w:rPr>
            </w:pPr>
            <w:r w:rsidRPr="00D25AAF">
              <w:rPr>
                <w:rFonts w:ascii="Trebuchet MS" w:hAnsi="Trebuchet MS" w:cs="Calibri"/>
                <w:b/>
                <w:color w:val="244061"/>
              </w:rPr>
              <w:t>2%</w:t>
            </w:r>
          </w:p>
        </w:tc>
      </w:tr>
      <w:tr w:rsidR="005236B4" w:rsidRPr="00D25AAF" w:rsidTr="00EC7402">
        <w:trPr>
          <w:jc w:val="center"/>
        </w:trPr>
        <w:tc>
          <w:tcPr>
            <w:tcW w:w="3960" w:type="pct"/>
          </w:tcPr>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0.5.Îmbunătățirea accesibilității, a utilizării și a calității tehnologiilor informației și comunicațiilor</w:t>
            </w:r>
          </w:p>
        </w:tc>
        <w:tc>
          <w:tcPr>
            <w:tcW w:w="1040" w:type="pct"/>
          </w:tcPr>
          <w:p w:rsidR="00300BA2" w:rsidRPr="00D25AAF" w:rsidRDefault="00300BA2" w:rsidP="00093F3B">
            <w:pPr>
              <w:spacing w:after="0" w:line="240" w:lineRule="auto"/>
              <w:jc w:val="center"/>
              <w:rPr>
                <w:rFonts w:ascii="Trebuchet MS" w:hAnsi="Trebuchet MS" w:cs="Calibri"/>
                <w:b/>
                <w:color w:val="244061"/>
              </w:rPr>
            </w:pPr>
            <w:r w:rsidRPr="00D25AAF">
              <w:rPr>
                <w:rFonts w:ascii="Trebuchet MS" w:hAnsi="Trebuchet MS" w:cs="Calibri"/>
                <w:b/>
                <w:color w:val="244061"/>
              </w:rPr>
              <w:t>1%</w:t>
            </w:r>
          </w:p>
        </w:tc>
      </w:tr>
      <w:tr w:rsidR="00D25AAF" w:rsidRPr="00D25AAF" w:rsidTr="00EC7402">
        <w:trPr>
          <w:jc w:val="center"/>
        </w:trPr>
        <w:tc>
          <w:tcPr>
            <w:tcW w:w="3960" w:type="pct"/>
          </w:tcPr>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 xml:space="preserve">0.6.Nediscriminare </w:t>
            </w:r>
          </w:p>
        </w:tc>
        <w:tc>
          <w:tcPr>
            <w:tcW w:w="1040" w:type="pct"/>
          </w:tcPr>
          <w:p w:rsidR="00300BA2" w:rsidRPr="00D25AAF" w:rsidRDefault="00300BA2" w:rsidP="00093F3B">
            <w:pPr>
              <w:spacing w:after="0" w:line="240" w:lineRule="auto"/>
              <w:jc w:val="center"/>
              <w:rPr>
                <w:rFonts w:ascii="Trebuchet MS" w:hAnsi="Trebuchet MS" w:cs="Calibri"/>
                <w:b/>
                <w:color w:val="244061"/>
              </w:rPr>
            </w:pPr>
            <w:r w:rsidRPr="00D25AAF">
              <w:rPr>
                <w:rFonts w:ascii="Trebuchet MS" w:hAnsi="Trebuchet MS" w:cs="Calibri"/>
                <w:b/>
                <w:color w:val="244061"/>
              </w:rPr>
              <w:t>3%</w:t>
            </w:r>
          </w:p>
        </w:tc>
      </w:tr>
    </w:tbl>
    <w:p w:rsidR="00300BA2" w:rsidRPr="00D25AAF" w:rsidRDefault="00300BA2" w:rsidP="006B4E15">
      <w:pPr>
        <w:spacing w:after="0" w:line="240" w:lineRule="auto"/>
        <w:jc w:val="both"/>
        <w:rPr>
          <w:rFonts w:ascii="Trebuchet MS" w:hAnsi="Trebuchet MS" w:cs="Calibri"/>
          <w:color w:val="244061"/>
        </w:rPr>
      </w:pP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În dezvoltarea cererii de finanțare, prin anumite activități, veți viza</w:t>
      </w:r>
      <w:r w:rsidRPr="00D25AAF">
        <w:rPr>
          <w:rFonts w:ascii="Trebuchet MS" w:hAnsi="Trebuchet MS" w:cs="Calibri"/>
          <w:b/>
          <w:color w:val="244061"/>
        </w:rPr>
        <w:t xml:space="preserve"> cel puțin o temă secundară </w:t>
      </w:r>
      <w:r w:rsidRPr="00D25AAF">
        <w:rPr>
          <w:rFonts w:ascii="Trebuchet MS" w:hAnsi="Trebuchet MS" w:cs="Calibri"/>
          <w:color w:val="244061"/>
        </w:rPr>
        <w:t>dintre cele aferente axei prioritare. Pentru respectiva temă secundară veți avea în vedere un buget care să reprezinte minimum procentul indicat în tabel, calculat la totalul cheltuielilor eligibile ale proiectului.</w:t>
      </w:r>
    </w:p>
    <w:p w:rsidR="00300BA2" w:rsidRPr="00D25AAF" w:rsidRDefault="00300BA2" w:rsidP="001E3F7F">
      <w:pPr>
        <w:spacing w:after="0" w:line="240" w:lineRule="auto"/>
        <w:jc w:val="both"/>
        <w:rPr>
          <w:rFonts w:ascii="Trebuchet MS" w:hAnsi="Trebuchet MS" w:cs="Calibri"/>
          <w:b/>
          <w:color w:val="244061"/>
        </w:rPr>
      </w:pPr>
      <w:r w:rsidRPr="00D25AAF">
        <w:rPr>
          <w:rFonts w:ascii="Trebuchet MS" w:hAnsi="Trebuchet MS" w:cs="Calibri"/>
          <w:b/>
          <w:color w:val="244061"/>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rsidR="00300BA2" w:rsidRPr="00D25AAF" w:rsidRDefault="00300BA2" w:rsidP="001E3F7F">
      <w:pPr>
        <w:spacing w:after="0" w:line="240" w:lineRule="auto"/>
        <w:jc w:val="both"/>
        <w:rPr>
          <w:rFonts w:ascii="Trebuchet MS" w:hAnsi="Trebuchet MS" w:cs="Calibri"/>
          <w:b/>
          <w:color w:val="244061"/>
        </w:rPr>
      </w:pPr>
    </w:p>
    <w:p w:rsidR="00300BA2" w:rsidRPr="00D25AAF" w:rsidRDefault="00300BA2" w:rsidP="00C80D13">
      <w:pPr>
        <w:pStyle w:val="Titlu2"/>
        <w:numPr>
          <w:ilvl w:val="1"/>
          <w:numId w:val="16"/>
        </w:numPr>
        <w:spacing w:before="0" w:line="240" w:lineRule="auto"/>
        <w:jc w:val="both"/>
        <w:rPr>
          <w:rFonts w:ascii="Trebuchet MS" w:hAnsi="Trebuchet MS" w:cs="font202"/>
          <w:b/>
          <w:color w:val="244061"/>
          <w:sz w:val="22"/>
          <w:szCs w:val="22"/>
        </w:rPr>
      </w:pPr>
      <w:bookmarkStart w:id="19" w:name="_Toc492542057"/>
      <w:bookmarkStart w:id="20" w:name="_Toc492542158"/>
      <w:bookmarkStart w:id="21" w:name="_Toc478730977"/>
      <w:bookmarkStart w:id="22" w:name="_Toc524541289"/>
      <w:bookmarkEnd w:id="19"/>
      <w:bookmarkEnd w:id="20"/>
      <w:r w:rsidRPr="00D25AAF">
        <w:rPr>
          <w:rFonts w:ascii="Trebuchet MS" w:hAnsi="Trebuchet MS" w:cs="font202"/>
          <w:b/>
          <w:color w:val="244061"/>
          <w:sz w:val="22"/>
          <w:szCs w:val="22"/>
        </w:rPr>
        <w:t>Teme orizontale</w:t>
      </w:r>
      <w:bookmarkEnd w:id="21"/>
      <w:bookmarkEnd w:id="22"/>
      <w:r w:rsidRPr="00D25AAF">
        <w:rPr>
          <w:rFonts w:ascii="Trebuchet MS" w:hAnsi="Trebuchet MS" w:cs="font202"/>
          <w:b/>
          <w:color w:val="244061"/>
          <w:sz w:val="22"/>
          <w:szCs w:val="22"/>
        </w:rPr>
        <w:t xml:space="preserve"> </w:t>
      </w:r>
    </w:p>
    <w:p w:rsidR="00300BA2" w:rsidRPr="00D25AAF" w:rsidRDefault="00300BA2" w:rsidP="006B4E15">
      <w:pPr>
        <w:pStyle w:val="Corptext"/>
        <w:spacing w:after="0" w:line="240" w:lineRule="auto"/>
        <w:ind w:left="360"/>
        <w:jc w:val="both"/>
        <w:rPr>
          <w:rFonts w:ascii="Trebuchet MS" w:hAnsi="Trebuchet MS"/>
          <w:color w:val="244061"/>
          <w:sz w:val="22"/>
          <w:szCs w:val="22"/>
          <w:lang w:val="ro-RO" w:eastAsia="ar-SA"/>
        </w:rPr>
      </w:pPr>
    </w:p>
    <w:p w:rsidR="00300BA2" w:rsidRPr="00D25AAF" w:rsidRDefault="00300BA2" w:rsidP="006B4E15">
      <w:pPr>
        <w:autoSpaceDE w:val="0"/>
        <w:autoSpaceDN w:val="0"/>
        <w:adjustRightInd w:val="0"/>
        <w:spacing w:after="0" w:line="240" w:lineRule="auto"/>
        <w:jc w:val="both"/>
        <w:rPr>
          <w:rFonts w:ascii="Trebuchet MS" w:hAnsi="Trebuchet MS" w:cs="PF Square Sans Pro Medium"/>
          <w:color w:val="244061"/>
          <w:lang w:eastAsia="ar-SA"/>
        </w:rPr>
      </w:pPr>
      <w:r w:rsidRPr="00D25AAF">
        <w:rPr>
          <w:rFonts w:ascii="Trebuchet MS" w:hAnsi="Trebuchet MS" w:cs="PF Square Sans Pro Medium"/>
          <w:color w:val="244061"/>
          <w:lang w:eastAsia="ar-SA"/>
        </w:rPr>
        <w:t>În cadrul proiectului dumneavoastră va trebui să eviden</w:t>
      </w:r>
      <w:r w:rsidRPr="00D25AAF">
        <w:rPr>
          <w:rFonts w:ascii="Trebuchet MS" w:hAnsi="Trebuchet MS"/>
          <w:color w:val="244061"/>
          <w:lang w:eastAsia="ar-SA"/>
        </w:rPr>
        <w:t>ț</w:t>
      </w:r>
      <w:r w:rsidRPr="00D25AAF">
        <w:rPr>
          <w:rFonts w:ascii="Trebuchet MS" w:hAnsi="Trebuchet MS" w:cs="PF Square Sans Pro Medium"/>
          <w:color w:val="244061"/>
          <w:lang w:eastAsia="ar-SA"/>
        </w:rPr>
        <w:t>ia</w:t>
      </w:r>
      <w:r w:rsidRPr="00D25AAF">
        <w:rPr>
          <w:rFonts w:ascii="Trebuchet MS" w:hAnsi="Trebuchet MS"/>
          <w:color w:val="244061"/>
          <w:lang w:eastAsia="ar-SA"/>
        </w:rPr>
        <w:t>ț</w:t>
      </w:r>
      <w:r w:rsidRPr="00D25AAF">
        <w:rPr>
          <w:rFonts w:ascii="Trebuchet MS" w:hAnsi="Trebuchet MS" w:cs="PF Square Sans Pro Medium"/>
          <w:color w:val="244061"/>
          <w:lang w:eastAsia="ar-SA"/>
        </w:rPr>
        <w:t>i, în sec</w:t>
      </w:r>
      <w:r w:rsidRPr="00D25AAF">
        <w:rPr>
          <w:rFonts w:ascii="Trebuchet MS" w:hAnsi="Trebuchet MS"/>
          <w:color w:val="244061"/>
          <w:lang w:eastAsia="ar-SA"/>
        </w:rPr>
        <w:t>ț</w:t>
      </w:r>
      <w:r w:rsidRPr="00D25AAF">
        <w:rPr>
          <w:rFonts w:ascii="Trebuchet MS" w:hAnsi="Trebuchet MS" w:cs="PF Square Sans Pro Medium"/>
          <w:color w:val="244061"/>
          <w:lang w:eastAsia="ar-SA"/>
        </w:rPr>
        <w:t>iunea relevantă din cadrul aplica</w:t>
      </w:r>
      <w:r w:rsidRPr="00D25AAF">
        <w:rPr>
          <w:rFonts w:ascii="Trebuchet MS" w:hAnsi="Trebuchet MS"/>
          <w:color w:val="244061"/>
          <w:lang w:eastAsia="ar-SA"/>
        </w:rPr>
        <w:t>ț</w:t>
      </w:r>
      <w:r w:rsidRPr="00D25AAF">
        <w:rPr>
          <w:rFonts w:ascii="Trebuchet MS" w:hAnsi="Trebuchet MS" w:cs="PF Square Sans Pro Medium"/>
          <w:color w:val="244061"/>
          <w:lang w:eastAsia="ar-SA"/>
        </w:rPr>
        <w:t>iei electronice, contribu</w:t>
      </w:r>
      <w:r w:rsidRPr="00D25AAF">
        <w:rPr>
          <w:rFonts w:ascii="Trebuchet MS" w:hAnsi="Trebuchet MS"/>
          <w:color w:val="244061"/>
          <w:lang w:eastAsia="ar-SA"/>
        </w:rPr>
        <w:t>ț</w:t>
      </w:r>
      <w:r w:rsidRPr="00D25AAF">
        <w:rPr>
          <w:rFonts w:ascii="Trebuchet MS" w:hAnsi="Trebuchet MS" w:cs="PF Square Sans Pro Medium"/>
          <w:color w:val="244061"/>
          <w:lang w:eastAsia="ar-SA"/>
        </w:rPr>
        <w:t xml:space="preserve">ia proiectului la temele orizontale stabilite prin POCU 2014-2020.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Prin activitățile propuse, proiectul va trebui să asigure contribuția la cel puțin una din temele orizontale de mai jos.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numPr>
          <w:ilvl w:val="0"/>
          <w:numId w:val="2"/>
        </w:numPr>
        <w:autoSpaceDE w:val="0"/>
        <w:autoSpaceDN w:val="0"/>
        <w:adjustRightInd w:val="0"/>
        <w:spacing w:after="0" w:line="240" w:lineRule="auto"/>
        <w:jc w:val="both"/>
        <w:rPr>
          <w:rFonts w:ascii="Trebuchet MS" w:hAnsi="Trebuchet MS"/>
          <w:color w:val="244061"/>
        </w:rPr>
      </w:pPr>
      <w:r w:rsidRPr="00D25AAF">
        <w:rPr>
          <w:rFonts w:ascii="Trebuchet MS" w:hAnsi="Trebuchet MS"/>
          <w:b/>
          <w:color w:val="244061"/>
        </w:rPr>
        <w:t>Dezvoltare durabilă</w:t>
      </w:r>
      <w:r w:rsidRPr="00D25AAF">
        <w:rPr>
          <w:rFonts w:ascii="Trebuchet MS" w:hAnsi="Trebuchet MS"/>
          <w:color w:val="244061"/>
        </w:rPr>
        <w:t xml:space="preserve">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activități dedicate protecției mediului, eficienței energetice, atenuării schimbărilor climatice și adaptării la acestea, biodiversității, rezistenței la dezastre, prevenirii și gestionării riscurilor.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Formele de organizare și măsurile propuse urmăresc promovarea și educarea cu privire la protecția mediului și a unui mod de viață sănătos vor contribui la dezvoltarea unei economii sustenabile, bazate pe principiile dezvoltării durabile.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9F5F93">
      <w:pPr>
        <w:numPr>
          <w:ilvl w:val="0"/>
          <w:numId w:val="18"/>
        </w:numPr>
        <w:tabs>
          <w:tab w:val="left" w:pos="0"/>
        </w:tabs>
        <w:autoSpaceDE w:val="0"/>
        <w:autoSpaceDN w:val="0"/>
        <w:adjustRightInd w:val="0"/>
        <w:spacing w:after="0" w:line="240" w:lineRule="auto"/>
        <w:jc w:val="both"/>
        <w:rPr>
          <w:rFonts w:ascii="Trebuchet MS" w:hAnsi="Trebuchet MS"/>
          <w:color w:val="244061"/>
        </w:rPr>
      </w:pPr>
      <w:r w:rsidRPr="00D25AAF">
        <w:rPr>
          <w:rFonts w:ascii="Trebuchet MS" w:hAnsi="Trebuchet MS"/>
          <w:b/>
          <w:color w:val="244061"/>
        </w:rPr>
        <w:t>Egalitatea de șanse și non-discriminarea</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Acțiunile specifice menite să răspundă nevoilor persoanelor din categoriile expuse unui risc crescut de discriminare includ măsuri specifice ce urmăresc îmbunătățirea inserției sociale și profesionale a acestor categorii, prin dezvoltarea de competențe  precum și  prin creșterea accesului pe piața muncii.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numPr>
          <w:ilvl w:val="0"/>
          <w:numId w:val="2"/>
        </w:numPr>
        <w:autoSpaceDE w:val="0"/>
        <w:autoSpaceDN w:val="0"/>
        <w:adjustRightInd w:val="0"/>
        <w:spacing w:after="0" w:line="240" w:lineRule="auto"/>
        <w:jc w:val="both"/>
        <w:rPr>
          <w:rFonts w:ascii="Trebuchet MS" w:hAnsi="Trebuchet MS"/>
          <w:color w:val="244061"/>
        </w:rPr>
      </w:pPr>
      <w:r w:rsidRPr="00D25AAF">
        <w:rPr>
          <w:rFonts w:ascii="Trebuchet MS" w:hAnsi="Trebuchet MS"/>
          <w:b/>
          <w:color w:val="244061"/>
        </w:rPr>
        <w:t>Promovarea egalității între femei și bărbați</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lastRenderedPageBreak/>
        <w:t>Promovarea egalității între femei și bărbați reprezintă un principiu de bază care contribuie la atingerea obiectivelor Strategiei Europa 2020.</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De asemenea, campaniile de conștientizare și acțiunile specifice pentru creșterea responsabilității sociale și promovarea incluziunii active vor contribui la combaterea tuturor formelor de discriminare, inclusiv a celor pe bază de gen.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Acțiunile specifice se vor referi la: </w:t>
      </w:r>
    </w:p>
    <w:p w:rsidR="00300BA2" w:rsidRPr="00D25AAF" w:rsidRDefault="00300BA2" w:rsidP="009F5F93">
      <w:pPr>
        <w:numPr>
          <w:ilvl w:val="0"/>
          <w:numId w:val="19"/>
        </w:num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Accesul egal pentru femei și bărbați;</w:t>
      </w:r>
    </w:p>
    <w:p w:rsidR="00300BA2" w:rsidRPr="00D25AAF" w:rsidRDefault="00300BA2" w:rsidP="009F5F93">
      <w:pPr>
        <w:numPr>
          <w:ilvl w:val="0"/>
          <w:numId w:val="19"/>
        </w:num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Pentru muncă egală, remunerație egală pentru femei și bărbați; </w:t>
      </w:r>
    </w:p>
    <w:p w:rsidR="00300BA2" w:rsidRPr="00D25AAF" w:rsidRDefault="00300BA2" w:rsidP="009F5F93">
      <w:pPr>
        <w:numPr>
          <w:ilvl w:val="0"/>
          <w:numId w:val="19"/>
        </w:num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Promovarea unui mediu de lucru prietenos pentru mame, inclusiv încurajarea adoptării de către angajatori a programelor de lucru flexibile;</w:t>
      </w:r>
    </w:p>
    <w:p w:rsidR="00300BA2" w:rsidRPr="00D25AAF" w:rsidRDefault="00300BA2" w:rsidP="009F5F93">
      <w:pPr>
        <w:numPr>
          <w:ilvl w:val="0"/>
          <w:numId w:val="19"/>
        </w:num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Promovarea utilizării de către bărbați a beneficiilor sociale legate de concediul de îngrijire a copiilor. </w:t>
      </w:r>
    </w:p>
    <w:p w:rsidR="00300BA2" w:rsidRPr="00D25AAF" w:rsidRDefault="00300BA2" w:rsidP="006B4E15">
      <w:pPr>
        <w:autoSpaceDE w:val="0"/>
        <w:autoSpaceDN w:val="0"/>
        <w:adjustRightInd w:val="0"/>
        <w:spacing w:after="0" w:line="240" w:lineRule="auto"/>
        <w:jc w:val="both"/>
        <w:rPr>
          <w:rFonts w:ascii="Trebuchet MS" w:hAnsi="Trebuchet MS"/>
          <w:color w:val="244061"/>
        </w:rPr>
      </w:pPr>
      <w:bookmarkStart w:id="23" w:name="_Toc422230093"/>
      <w:bookmarkStart w:id="24" w:name="_Toc422229811"/>
      <w:bookmarkStart w:id="25" w:name="_Toc422157546"/>
      <w:bookmarkStart w:id="26" w:name="_Toc422156794"/>
      <w:bookmarkStart w:id="27" w:name="_Toc421793599"/>
      <w:bookmarkEnd w:id="23"/>
      <w:bookmarkEnd w:id="24"/>
      <w:bookmarkEnd w:id="25"/>
      <w:bookmarkEnd w:id="26"/>
      <w:bookmarkEnd w:id="27"/>
      <w:r w:rsidRPr="00D25AAF">
        <w:rPr>
          <w:rFonts w:ascii="Trebuchet MS" w:hAnsi="Trebuchet MS"/>
          <w:color w:val="244061"/>
        </w:rPr>
        <w:t xml:space="preserve">În procesul de selecție se va acorda punctaj suplimentar proiectelor care propun instrumente concrete de resurse umane cu privire la asigurarea egalității între femei </w:t>
      </w:r>
      <w:proofErr w:type="spellStart"/>
      <w:r w:rsidRPr="00D25AAF">
        <w:rPr>
          <w:rFonts w:ascii="Trebuchet MS" w:hAnsi="Trebuchet MS"/>
          <w:color w:val="244061"/>
        </w:rPr>
        <w:t>şi</w:t>
      </w:r>
      <w:proofErr w:type="spellEnd"/>
      <w:r w:rsidRPr="00D25AAF">
        <w:rPr>
          <w:rFonts w:ascii="Trebuchet MS" w:hAnsi="Trebuchet MS"/>
          <w:color w:val="244061"/>
        </w:rPr>
        <w:t xml:space="preserve"> bărbați.</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6B4E1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Pentru informații detaliate privind temele orizontale se va consulta documentul </w:t>
      </w:r>
      <w:r w:rsidRPr="00D25AAF">
        <w:rPr>
          <w:rFonts w:ascii="Trebuchet MS" w:hAnsi="Trebuchet MS"/>
          <w:i/>
          <w:color w:val="244061"/>
        </w:rPr>
        <w:t xml:space="preserve">”Ghid – integrare teme orizontale în cadrul proiectelor </w:t>
      </w:r>
      <w:proofErr w:type="spellStart"/>
      <w:r w:rsidRPr="00D25AAF">
        <w:rPr>
          <w:rFonts w:ascii="Trebuchet MS" w:hAnsi="Trebuchet MS"/>
          <w:i/>
          <w:color w:val="244061"/>
        </w:rPr>
        <w:t>finanţate</w:t>
      </w:r>
      <w:proofErr w:type="spellEnd"/>
      <w:r w:rsidRPr="00D25AAF">
        <w:rPr>
          <w:rFonts w:ascii="Trebuchet MS" w:hAnsi="Trebuchet MS"/>
          <w:i/>
          <w:color w:val="244061"/>
        </w:rPr>
        <w:t xml:space="preserve"> din FESI 2014-</w:t>
      </w:r>
      <w:smartTag w:uri="urn:schemas-microsoft-com:office:smarttags" w:element="metricconverter">
        <w:smartTagPr>
          <w:attr w:name="ProductID" w:val="2020”"/>
        </w:smartTagPr>
        <w:r w:rsidRPr="00D25AAF">
          <w:rPr>
            <w:rFonts w:ascii="Trebuchet MS" w:hAnsi="Trebuchet MS"/>
            <w:i/>
            <w:color w:val="244061"/>
          </w:rPr>
          <w:t>2020”</w:t>
        </w:r>
      </w:smartTag>
      <w:r w:rsidRPr="00D25AAF">
        <w:rPr>
          <w:rFonts w:ascii="Trebuchet MS" w:hAnsi="Trebuchet MS"/>
          <w:color w:val="244061"/>
        </w:rPr>
        <w:t xml:space="preserve">, disponibil la </w:t>
      </w:r>
      <w:hyperlink r:id="rId8" w:history="1">
        <w:r w:rsidRPr="00D25AAF">
          <w:rPr>
            <w:rStyle w:val="Hyperlink"/>
            <w:rFonts w:ascii="Trebuchet MS" w:hAnsi="Trebuchet MS"/>
            <w:color w:val="244061"/>
          </w:rPr>
          <w:t>http://www.fonduri-ue.ro/orientari-beneficiari</w:t>
        </w:r>
      </w:hyperlink>
      <w:r w:rsidRPr="00D25AAF">
        <w:rPr>
          <w:rFonts w:ascii="Trebuchet MS" w:hAnsi="Trebuchet MS"/>
          <w:color w:val="244061"/>
        </w:rPr>
        <w:t>.</w:t>
      </w:r>
    </w:p>
    <w:p w:rsidR="00300BA2" w:rsidRPr="00D25AAF" w:rsidRDefault="00300BA2" w:rsidP="006B4E15">
      <w:pPr>
        <w:autoSpaceDE w:val="0"/>
        <w:autoSpaceDN w:val="0"/>
        <w:adjustRightInd w:val="0"/>
        <w:spacing w:after="0" w:line="240" w:lineRule="auto"/>
        <w:jc w:val="both"/>
        <w:rPr>
          <w:rFonts w:ascii="Trebuchet MS" w:hAnsi="Trebuchet MS"/>
          <w:color w:val="244061"/>
        </w:rPr>
      </w:pPr>
    </w:p>
    <w:p w:rsidR="00300BA2" w:rsidRPr="00D25AAF" w:rsidRDefault="00300BA2" w:rsidP="00C80D13">
      <w:pPr>
        <w:pStyle w:val="Titlu2"/>
        <w:numPr>
          <w:ilvl w:val="1"/>
          <w:numId w:val="14"/>
        </w:numPr>
        <w:spacing w:before="0" w:line="240" w:lineRule="auto"/>
        <w:jc w:val="both"/>
        <w:rPr>
          <w:rFonts w:ascii="Trebuchet MS" w:hAnsi="Trebuchet MS"/>
          <w:b/>
          <w:color w:val="244061"/>
          <w:sz w:val="22"/>
          <w:szCs w:val="22"/>
        </w:rPr>
      </w:pPr>
      <w:bookmarkStart w:id="28" w:name="_Toc478730978"/>
      <w:bookmarkStart w:id="29" w:name="_Toc524541290"/>
      <w:r w:rsidRPr="00D25AAF">
        <w:rPr>
          <w:rFonts w:ascii="Trebuchet MS" w:hAnsi="Trebuchet MS"/>
          <w:b/>
          <w:color w:val="244061"/>
          <w:sz w:val="22"/>
          <w:szCs w:val="22"/>
        </w:rPr>
        <w:t>Perioada de implementare a proiectului</w:t>
      </w:r>
      <w:bookmarkEnd w:id="28"/>
      <w:bookmarkEnd w:id="29"/>
      <w:r w:rsidRPr="00D25AAF">
        <w:rPr>
          <w:rFonts w:ascii="Trebuchet MS" w:hAnsi="Trebuchet MS"/>
          <w:b/>
          <w:color w:val="244061"/>
          <w:sz w:val="22"/>
          <w:szCs w:val="22"/>
        </w:rPr>
        <w:t xml:space="preserve"> </w:t>
      </w:r>
    </w:p>
    <w:p w:rsidR="00300BA2" w:rsidRPr="00D25AAF" w:rsidRDefault="00300BA2" w:rsidP="00D246D5">
      <w:pPr>
        <w:pStyle w:val="Corptext"/>
        <w:spacing w:after="0"/>
        <w:rPr>
          <w:color w:val="244061"/>
          <w:lang w:val="ro-RO"/>
        </w:rPr>
      </w:pP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 xml:space="preserve">Perioada de implementare a unui proiect depus în cadrul prezentului apel de proiecte este de </w:t>
      </w:r>
      <w:r w:rsidRPr="00D25AAF">
        <w:rPr>
          <w:rFonts w:ascii="Trebuchet MS" w:hAnsi="Trebuchet MS" w:cs="Calibri"/>
          <w:b/>
          <w:color w:val="244061"/>
        </w:rPr>
        <w:t xml:space="preserve">maximum </w:t>
      </w:r>
      <w:r w:rsidRPr="00D25AAF">
        <w:rPr>
          <w:rFonts w:ascii="Trebuchet MS" w:hAnsi="Trebuchet MS"/>
          <w:b/>
          <w:bCs/>
          <w:color w:val="244061"/>
        </w:rPr>
        <w:t>18 luni</w:t>
      </w:r>
      <w:r w:rsidRPr="00D25AAF">
        <w:rPr>
          <w:rFonts w:ascii="Trebuchet MS" w:hAnsi="Trebuchet MS" w:cs="Calibri"/>
          <w:color w:val="244061"/>
        </w:rPr>
        <w:t xml:space="preserve">. </w:t>
      </w: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La completarea cererii de finanțare în sistemul electronic, va trebui evidențiată durata fiecărei   activități și sub-activități incluse în proiect.</w:t>
      </w:r>
    </w:p>
    <w:p w:rsidR="00300BA2" w:rsidRPr="00D25AAF" w:rsidRDefault="00300BA2" w:rsidP="00CB1099">
      <w:pPr>
        <w:pStyle w:val="Titlu2"/>
        <w:numPr>
          <w:ilvl w:val="0"/>
          <w:numId w:val="0"/>
        </w:numPr>
        <w:spacing w:before="0" w:line="240" w:lineRule="auto"/>
        <w:ind w:left="360"/>
        <w:jc w:val="both"/>
        <w:rPr>
          <w:rFonts w:ascii="Trebuchet MS" w:hAnsi="Trebuchet MS"/>
          <w:b/>
          <w:color w:val="244061"/>
          <w:sz w:val="22"/>
          <w:szCs w:val="22"/>
        </w:rPr>
      </w:pPr>
    </w:p>
    <w:p w:rsidR="00300BA2" w:rsidRPr="00D25AAF" w:rsidRDefault="00300BA2" w:rsidP="00C80D13">
      <w:pPr>
        <w:pStyle w:val="Titlu2"/>
        <w:numPr>
          <w:ilvl w:val="1"/>
          <w:numId w:val="14"/>
        </w:numPr>
        <w:spacing w:before="0" w:line="240" w:lineRule="auto"/>
        <w:jc w:val="both"/>
        <w:rPr>
          <w:rFonts w:ascii="Trebuchet MS" w:hAnsi="Trebuchet MS"/>
          <w:b/>
          <w:color w:val="244061"/>
          <w:sz w:val="22"/>
          <w:szCs w:val="22"/>
        </w:rPr>
      </w:pPr>
      <w:bookmarkStart w:id="30" w:name="_Toc524541291"/>
      <w:r w:rsidRPr="00D25AAF">
        <w:rPr>
          <w:rFonts w:ascii="Trebuchet MS" w:hAnsi="Trebuchet MS"/>
          <w:b/>
          <w:color w:val="244061"/>
          <w:sz w:val="22"/>
          <w:szCs w:val="22"/>
        </w:rPr>
        <w:t>Tipuri de solicitanți eligibili</w:t>
      </w:r>
      <w:bookmarkEnd w:id="30"/>
      <w:r w:rsidRPr="00D25AAF">
        <w:rPr>
          <w:rFonts w:ascii="Trebuchet MS" w:hAnsi="Trebuchet MS"/>
          <w:b/>
          <w:color w:val="244061"/>
          <w:sz w:val="22"/>
          <w:szCs w:val="22"/>
        </w:rPr>
        <w:t xml:space="preserve"> </w:t>
      </w:r>
    </w:p>
    <w:p w:rsidR="00300BA2" w:rsidRPr="00D25AAF" w:rsidRDefault="00300BA2" w:rsidP="00D736AA">
      <w:pPr>
        <w:pStyle w:val="Listparagraf"/>
        <w:spacing w:after="0" w:line="240" w:lineRule="auto"/>
        <w:ind w:left="0"/>
        <w:jc w:val="both"/>
        <w:rPr>
          <w:rFonts w:ascii="Trebuchet MS" w:hAnsi="Trebuchet MS" w:cs="Calibri"/>
          <w:color w:val="244061"/>
        </w:rPr>
      </w:pPr>
      <w:bookmarkStart w:id="31" w:name="_Toc478730979"/>
    </w:p>
    <w:p w:rsidR="00300BA2" w:rsidRPr="00D25AAF" w:rsidRDefault="00300BA2" w:rsidP="00D246D5">
      <w:pPr>
        <w:autoSpaceDE w:val="0"/>
        <w:autoSpaceDN w:val="0"/>
        <w:adjustRightInd w:val="0"/>
        <w:spacing w:line="240" w:lineRule="auto"/>
        <w:jc w:val="both"/>
        <w:rPr>
          <w:rFonts w:ascii="Trebuchet MS" w:hAnsi="Trebuchet MS" w:cs="Calibri"/>
          <w:color w:val="244061"/>
        </w:rPr>
      </w:pPr>
      <w:r w:rsidRPr="00D25AAF">
        <w:rPr>
          <w:rFonts w:ascii="Trebuchet MS" w:hAnsi="Trebuchet MS" w:cs="PF Square Sans Pro Medium"/>
          <w:color w:val="244061"/>
          <w:lang w:eastAsia="ar-SA"/>
        </w:rPr>
        <w:t xml:space="preserve">Solicitanții eligibili sunt angajatorii, </w:t>
      </w:r>
      <w:r w:rsidRPr="00D25AAF">
        <w:rPr>
          <w:rFonts w:ascii="Trebuchet MS" w:hAnsi="Trebuchet MS" w:cs="PF Square Sans Pro Medium"/>
          <w:b/>
          <w:color w:val="244061"/>
          <w:lang w:eastAsia="ar-SA"/>
        </w:rPr>
        <w:t>întreprinderi mari</w:t>
      </w:r>
      <w:r w:rsidRPr="00D25AAF">
        <w:rPr>
          <w:rFonts w:ascii="Trebuchet MS" w:hAnsi="Trebuchet MS" w:cs="PF Square Sans Pro Medium"/>
          <w:color w:val="244061"/>
          <w:lang w:eastAsia="ar-SA"/>
        </w:rPr>
        <w:t xml:space="preserve">, constituite ca societăți comerciale conform Legii </w:t>
      </w:r>
      <w:r w:rsidRPr="00D25AAF">
        <w:rPr>
          <w:rFonts w:ascii="Trebuchet MS" w:hAnsi="Trebuchet MS"/>
          <w:color w:val="244061"/>
          <w:kern w:val="1"/>
        </w:rPr>
        <w:t xml:space="preserve">nr. 31/1990, republicată, cu modificările și completările ulterioare, persoane juridice de drept privat cu scop patrimonial. O întreprindere mare reprezintă orice </w:t>
      </w:r>
      <w:proofErr w:type="spellStart"/>
      <w:r w:rsidRPr="00D25AAF">
        <w:rPr>
          <w:rFonts w:ascii="Trebuchet MS" w:hAnsi="Trebuchet MS"/>
          <w:color w:val="244061"/>
          <w:kern w:val="1"/>
        </w:rPr>
        <w:t>intreprindere</w:t>
      </w:r>
      <w:proofErr w:type="spellEnd"/>
      <w:r w:rsidRPr="00D25AAF">
        <w:rPr>
          <w:rFonts w:ascii="Trebuchet MS" w:hAnsi="Trebuchet MS"/>
          <w:color w:val="244061"/>
          <w:kern w:val="1"/>
        </w:rPr>
        <w:t xml:space="preserve"> (societate constituita conform Legii nr. 31/1990) care nu se încadrează în categoria </w:t>
      </w:r>
      <w:proofErr w:type="spellStart"/>
      <w:r w:rsidRPr="00D25AAF">
        <w:rPr>
          <w:rFonts w:ascii="Trebuchet MS" w:hAnsi="Trebuchet MS"/>
          <w:color w:val="244061"/>
          <w:kern w:val="1"/>
        </w:rPr>
        <w:t>Intreprinderilor</w:t>
      </w:r>
      <w:proofErr w:type="spellEnd"/>
      <w:r w:rsidRPr="00D25AAF">
        <w:rPr>
          <w:rFonts w:ascii="Trebuchet MS" w:hAnsi="Trebuchet MS"/>
          <w:color w:val="244061"/>
          <w:kern w:val="1"/>
        </w:rPr>
        <w:t xml:space="preserve"> mici </w:t>
      </w:r>
      <w:proofErr w:type="spellStart"/>
      <w:r w:rsidRPr="00D25AAF">
        <w:rPr>
          <w:rFonts w:ascii="Trebuchet MS" w:hAnsi="Trebuchet MS"/>
          <w:color w:val="244061"/>
          <w:kern w:val="1"/>
        </w:rPr>
        <w:t>şi</w:t>
      </w:r>
      <w:proofErr w:type="spellEnd"/>
      <w:r w:rsidRPr="00D25AAF">
        <w:rPr>
          <w:rFonts w:ascii="Trebuchet MS" w:hAnsi="Trebuchet MS"/>
          <w:color w:val="244061"/>
          <w:kern w:val="1"/>
        </w:rPr>
        <w:t xml:space="preserve"> mijlocii (IMM-urilor) </w:t>
      </w:r>
      <w:proofErr w:type="spellStart"/>
      <w:r w:rsidRPr="00D25AAF">
        <w:rPr>
          <w:rFonts w:ascii="Trebuchet MS" w:hAnsi="Trebuchet MS"/>
          <w:color w:val="244061"/>
          <w:kern w:val="1"/>
        </w:rPr>
        <w:t>aşa</w:t>
      </w:r>
      <w:proofErr w:type="spellEnd"/>
      <w:r w:rsidRPr="00D25AAF">
        <w:rPr>
          <w:rFonts w:ascii="Trebuchet MS" w:hAnsi="Trebuchet MS"/>
          <w:color w:val="244061"/>
          <w:kern w:val="1"/>
        </w:rPr>
        <w:t xml:space="preserve"> cum sunt definite conform Legii 346/2004 privind stimularea </w:t>
      </w:r>
      <w:proofErr w:type="spellStart"/>
      <w:r w:rsidRPr="00D25AAF">
        <w:rPr>
          <w:rFonts w:ascii="Trebuchet MS" w:hAnsi="Trebuchet MS"/>
          <w:color w:val="244061"/>
          <w:kern w:val="1"/>
        </w:rPr>
        <w:t>infiintarii</w:t>
      </w:r>
      <w:proofErr w:type="spellEnd"/>
      <w:r w:rsidRPr="00D25AAF">
        <w:rPr>
          <w:rFonts w:ascii="Trebuchet MS" w:hAnsi="Trebuchet MS"/>
          <w:color w:val="244061"/>
          <w:kern w:val="1"/>
        </w:rPr>
        <w:t xml:space="preserve"> si </w:t>
      </w:r>
      <w:proofErr w:type="spellStart"/>
      <w:r w:rsidRPr="00D25AAF">
        <w:rPr>
          <w:rFonts w:ascii="Trebuchet MS" w:hAnsi="Trebuchet MS"/>
          <w:color w:val="244061"/>
          <w:kern w:val="1"/>
        </w:rPr>
        <w:t>dezvoltarii</w:t>
      </w:r>
      <w:proofErr w:type="spellEnd"/>
      <w:r w:rsidRPr="00D25AAF">
        <w:rPr>
          <w:rFonts w:ascii="Trebuchet MS" w:hAnsi="Trebuchet MS"/>
          <w:color w:val="244061"/>
          <w:kern w:val="1"/>
        </w:rPr>
        <w:t xml:space="preserve"> </w:t>
      </w:r>
      <w:proofErr w:type="spellStart"/>
      <w:r w:rsidRPr="00D25AAF">
        <w:rPr>
          <w:rFonts w:ascii="Trebuchet MS" w:hAnsi="Trebuchet MS"/>
          <w:color w:val="244061"/>
          <w:kern w:val="1"/>
        </w:rPr>
        <w:t>intreprinderilor</w:t>
      </w:r>
      <w:proofErr w:type="spellEnd"/>
      <w:r w:rsidRPr="00D25AAF">
        <w:rPr>
          <w:rFonts w:ascii="Trebuchet MS" w:hAnsi="Trebuchet MS"/>
          <w:color w:val="244061"/>
          <w:kern w:val="1"/>
        </w:rPr>
        <w:t xml:space="preserve"> mici si mijlocii si anume: </w:t>
      </w:r>
      <w:proofErr w:type="spellStart"/>
      <w:r w:rsidRPr="00D25AAF">
        <w:rPr>
          <w:rFonts w:ascii="Trebuchet MS" w:hAnsi="Trebuchet MS"/>
          <w:color w:val="244061"/>
          <w:kern w:val="1"/>
        </w:rPr>
        <w:t>Intreprinderile</w:t>
      </w:r>
      <w:proofErr w:type="spellEnd"/>
      <w:r w:rsidRPr="00D25AAF">
        <w:rPr>
          <w:rFonts w:ascii="Trebuchet MS" w:hAnsi="Trebuchet MS"/>
          <w:color w:val="244061"/>
          <w:kern w:val="1"/>
        </w:rPr>
        <w:t xml:space="preserve"> mici </w:t>
      </w:r>
      <w:proofErr w:type="spellStart"/>
      <w:r w:rsidRPr="00D25AAF">
        <w:rPr>
          <w:rFonts w:ascii="Trebuchet MS" w:hAnsi="Trebuchet MS"/>
          <w:color w:val="244061"/>
          <w:kern w:val="1"/>
        </w:rPr>
        <w:t>şi</w:t>
      </w:r>
      <w:proofErr w:type="spellEnd"/>
      <w:r w:rsidRPr="00D25AAF">
        <w:rPr>
          <w:rFonts w:ascii="Trebuchet MS" w:hAnsi="Trebuchet MS"/>
          <w:color w:val="244061"/>
          <w:kern w:val="1"/>
        </w:rPr>
        <w:t xml:space="preserve"> mijlocii sunt definite ca fiind acele întreprinderi care </w:t>
      </w:r>
      <w:proofErr w:type="spellStart"/>
      <w:r w:rsidRPr="00D25AAF">
        <w:rPr>
          <w:rFonts w:ascii="Trebuchet MS" w:hAnsi="Trebuchet MS"/>
          <w:color w:val="244061"/>
          <w:kern w:val="1"/>
        </w:rPr>
        <w:t>indeplinesc</w:t>
      </w:r>
      <w:proofErr w:type="spellEnd"/>
      <w:r w:rsidRPr="00D25AAF">
        <w:rPr>
          <w:rFonts w:ascii="Trebuchet MS" w:hAnsi="Trebuchet MS"/>
          <w:color w:val="244061"/>
          <w:kern w:val="1"/>
        </w:rPr>
        <w:t xml:space="preserve"> cumulativ </w:t>
      </w:r>
      <w:proofErr w:type="spellStart"/>
      <w:r w:rsidRPr="00D25AAF">
        <w:rPr>
          <w:rFonts w:ascii="Trebuchet MS" w:hAnsi="Trebuchet MS"/>
          <w:color w:val="244061"/>
          <w:kern w:val="1"/>
        </w:rPr>
        <w:t>urmatoarele</w:t>
      </w:r>
      <w:proofErr w:type="spellEnd"/>
      <w:r w:rsidRPr="00D25AAF">
        <w:rPr>
          <w:rFonts w:ascii="Trebuchet MS" w:hAnsi="Trebuchet MS"/>
          <w:color w:val="244061"/>
          <w:kern w:val="1"/>
        </w:rPr>
        <w:t xml:space="preserve"> </w:t>
      </w:r>
      <w:proofErr w:type="spellStart"/>
      <w:r w:rsidRPr="00D25AAF">
        <w:rPr>
          <w:rFonts w:ascii="Trebuchet MS" w:hAnsi="Trebuchet MS"/>
          <w:color w:val="244061"/>
          <w:kern w:val="1"/>
        </w:rPr>
        <w:t>conditii</w:t>
      </w:r>
      <w:proofErr w:type="spellEnd"/>
      <w:r w:rsidRPr="00D25AAF">
        <w:rPr>
          <w:rFonts w:ascii="Trebuchet MS" w:hAnsi="Trebuchet MS"/>
          <w:color w:val="244061"/>
          <w:kern w:val="1"/>
        </w:rPr>
        <w:t xml:space="preserve">: a) au un </w:t>
      </w:r>
      <w:proofErr w:type="spellStart"/>
      <w:r w:rsidRPr="00D25AAF">
        <w:rPr>
          <w:rFonts w:ascii="Trebuchet MS" w:hAnsi="Trebuchet MS"/>
          <w:color w:val="244061"/>
          <w:kern w:val="1"/>
        </w:rPr>
        <w:t>numar</w:t>
      </w:r>
      <w:proofErr w:type="spellEnd"/>
      <w:r w:rsidRPr="00D25AAF">
        <w:rPr>
          <w:rFonts w:ascii="Trebuchet MS" w:hAnsi="Trebuchet MS"/>
          <w:color w:val="244061"/>
          <w:kern w:val="1"/>
        </w:rPr>
        <w:t xml:space="preserve"> mediu anual de </w:t>
      </w:r>
      <w:proofErr w:type="spellStart"/>
      <w:r w:rsidRPr="00D25AAF">
        <w:rPr>
          <w:rFonts w:ascii="Trebuchet MS" w:hAnsi="Trebuchet MS"/>
          <w:color w:val="244061"/>
          <w:kern w:val="1"/>
        </w:rPr>
        <w:t>salariati</w:t>
      </w:r>
      <w:proofErr w:type="spellEnd"/>
      <w:r w:rsidRPr="00D25AAF">
        <w:rPr>
          <w:rFonts w:ascii="Trebuchet MS" w:hAnsi="Trebuchet MS"/>
          <w:color w:val="244061"/>
          <w:kern w:val="1"/>
        </w:rPr>
        <w:t xml:space="preserve"> mai mic de 250; b) realizează o cifra de afaceri anuală netă de până la 50 milioane euro, echivalent în lei, sau </w:t>
      </w:r>
      <w:proofErr w:type="spellStart"/>
      <w:r w:rsidRPr="00D25AAF">
        <w:rPr>
          <w:rFonts w:ascii="Trebuchet MS" w:hAnsi="Trebuchet MS"/>
          <w:color w:val="244061"/>
          <w:kern w:val="1"/>
        </w:rPr>
        <w:t>deţin</w:t>
      </w:r>
      <w:proofErr w:type="spellEnd"/>
      <w:r w:rsidRPr="00D25AAF">
        <w:rPr>
          <w:rFonts w:ascii="Trebuchet MS" w:hAnsi="Trebuchet MS"/>
          <w:color w:val="244061"/>
          <w:kern w:val="1"/>
        </w:rPr>
        <w:t xml:space="preserve"> active totale care nu </w:t>
      </w:r>
      <w:proofErr w:type="spellStart"/>
      <w:r w:rsidRPr="00D25AAF">
        <w:rPr>
          <w:rFonts w:ascii="Trebuchet MS" w:hAnsi="Trebuchet MS"/>
          <w:color w:val="244061"/>
          <w:kern w:val="1"/>
        </w:rPr>
        <w:t>depaşesc</w:t>
      </w:r>
      <w:proofErr w:type="spellEnd"/>
      <w:r w:rsidRPr="00D25AAF">
        <w:rPr>
          <w:rFonts w:ascii="Trebuchet MS" w:hAnsi="Trebuchet MS"/>
          <w:color w:val="244061"/>
          <w:kern w:val="1"/>
        </w:rPr>
        <w:t xml:space="preserve"> echivalentul în lei a 43 milioane euro, conform ultimei </w:t>
      </w:r>
      <w:proofErr w:type="spellStart"/>
      <w:r w:rsidRPr="00D25AAF">
        <w:rPr>
          <w:rFonts w:ascii="Trebuchet MS" w:hAnsi="Trebuchet MS"/>
          <w:color w:val="244061"/>
          <w:kern w:val="1"/>
        </w:rPr>
        <w:t>situatii</w:t>
      </w:r>
      <w:proofErr w:type="spellEnd"/>
      <w:r w:rsidRPr="00D25AAF">
        <w:rPr>
          <w:rFonts w:ascii="Trebuchet MS" w:hAnsi="Trebuchet MS"/>
          <w:color w:val="244061"/>
          <w:kern w:val="1"/>
        </w:rPr>
        <w:t xml:space="preserve"> financiare aprobate.</w:t>
      </w:r>
    </w:p>
    <w:p w:rsidR="00300BA2" w:rsidRPr="00D25AAF" w:rsidRDefault="00300BA2" w:rsidP="00D736AA">
      <w:pPr>
        <w:spacing w:after="0" w:line="240" w:lineRule="auto"/>
        <w:jc w:val="both"/>
        <w:rPr>
          <w:rFonts w:ascii="Trebuchet MS" w:hAnsi="Trebuchet MS"/>
          <w:color w:val="244061"/>
          <w:kern w:val="1"/>
        </w:rPr>
      </w:pPr>
      <w:r w:rsidRPr="00D25AAF">
        <w:rPr>
          <w:rFonts w:ascii="Trebuchet MS" w:hAnsi="Trebuchet MS"/>
          <w:color w:val="244061"/>
          <w:kern w:val="1"/>
        </w:rPr>
        <w:t xml:space="preserve">Solicitanții eligibili pot avea sediul social în orice regiune de dezvoltare din România (inclusiv în regiunea de dezvoltare București-Ilfov), cu condiția ca proiectele depuse în cadrul prezentului apel să se implementeze pe teritoriul cel puțin uneia dintre următoarele regiuni mai puțin dezvoltate: Nord-Est, Nord-Vest, Vest, Sud-Vest Oltenia, Centru, Sud-Est sau Sud Muntenia. În regiunea/regiunile unde se implementează proiectul, solicitanții eligibili trebuie să aibă cel puțin una dintre următoarele forme legale prevăzute de Legea nr.31/1990 privind societățile, cu </w:t>
      </w:r>
      <w:r w:rsidRPr="00D25AAF">
        <w:rPr>
          <w:rFonts w:ascii="Trebuchet MS" w:hAnsi="Trebuchet MS"/>
          <w:color w:val="244061"/>
          <w:kern w:val="1"/>
        </w:rPr>
        <w:lastRenderedPageBreak/>
        <w:t xml:space="preserve">modificările și completările ulterioare: sediu social / punct de lucru / agenție / sucursală sau filială. </w:t>
      </w:r>
    </w:p>
    <w:p w:rsidR="00300BA2" w:rsidRPr="00D25AAF" w:rsidRDefault="00300BA2" w:rsidP="00D736AA">
      <w:pPr>
        <w:spacing w:after="0" w:line="240" w:lineRule="auto"/>
        <w:jc w:val="both"/>
        <w:rPr>
          <w:rFonts w:ascii="Trebuchet MS" w:hAnsi="Trebuchet MS"/>
          <w:color w:val="244061"/>
          <w:kern w:val="1"/>
        </w:rPr>
      </w:pPr>
      <w:r w:rsidRPr="00D25AAF">
        <w:rPr>
          <w:rFonts w:ascii="Trebuchet MS" w:hAnsi="Trebuchet MS"/>
          <w:color w:val="244061"/>
          <w:kern w:val="1"/>
        </w:rPr>
        <w:t xml:space="preserve">Solicitanții eligibili trebuie să-și desfășoare activitatea principală sau secundară </w:t>
      </w:r>
      <w:proofErr w:type="spellStart"/>
      <w:r w:rsidRPr="00D25AAF">
        <w:rPr>
          <w:rFonts w:ascii="Trebuchet MS" w:hAnsi="Trebuchet MS"/>
          <w:color w:val="244061"/>
          <w:kern w:val="1"/>
        </w:rPr>
        <w:t>într</w:t>
      </w:r>
      <w:proofErr w:type="spellEnd"/>
      <w:r w:rsidRPr="00D25AAF">
        <w:rPr>
          <w:rFonts w:ascii="Trebuchet MS" w:hAnsi="Trebuchet MS"/>
          <w:color w:val="244061"/>
          <w:kern w:val="1"/>
        </w:rPr>
        <w:t xml:space="preserve">-unul din sectoarele economice cu potențial competitiv identificate conform SNC și cu domeniile de specializare inteligentă din SNCDI (conform tabelului nr.2 din HG nr.775/2015 privind aprobarea Strategiei naționale pentru competitivitate 2015-2020, cu </w:t>
      </w:r>
      <w:proofErr w:type="spellStart"/>
      <w:r w:rsidRPr="00D25AAF">
        <w:rPr>
          <w:rFonts w:ascii="Trebuchet MS" w:hAnsi="Trebuchet MS"/>
          <w:color w:val="244061"/>
          <w:kern w:val="1"/>
        </w:rPr>
        <w:t>modifcările</w:t>
      </w:r>
      <w:proofErr w:type="spellEnd"/>
      <w:r w:rsidRPr="00D25AAF">
        <w:rPr>
          <w:rFonts w:ascii="Trebuchet MS" w:hAnsi="Trebuchet MS"/>
          <w:color w:val="244061"/>
          <w:kern w:val="1"/>
        </w:rPr>
        <w:t xml:space="preserve"> și completările ulterioare).</w:t>
      </w:r>
    </w:p>
    <w:p w:rsidR="00300BA2" w:rsidRPr="00D25AAF" w:rsidRDefault="00300BA2" w:rsidP="00D736AA">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NB: Pentru a demonstra că solicitantul își desfășară activitatea principală sau secundară               </w:t>
      </w:r>
      <w:proofErr w:type="spellStart"/>
      <w:r w:rsidRPr="00D25AAF">
        <w:rPr>
          <w:rFonts w:ascii="Trebuchet MS" w:hAnsi="Trebuchet MS"/>
          <w:color w:val="244061"/>
          <w:kern w:val="1"/>
        </w:rPr>
        <w:t>într</w:t>
      </w:r>
      <w:proofErr w:type="spellEnd"/>
      <w:r w:rsidRPr="00D25AAF">
        <w:rPr>
          <w:rFonts w:ascii="Trebuchet MS" w:hAnsi="Trebuchet MS"/>
          <w:color w:val="244061"/>
          <w:kern w:val="1"/>
        </w:rPr>
        <w:t xml:space="preserve">-unul din sectoarele economice cu potențial competitiv identificate conform SNC și conform domeniilor de specializare inteligentă din SNCDI, acesta va încărca în sistemul informatic MySMIS o dată cu cererea de </w:t>
      </w:r>
      <w:proofErr w:type="spellStart"/>
      <w:r w:rsidRPr="00D25AAF">
        <w:rPr>
          <w:rFonts w:ascii="Trebuchet MS" w:hAnsi="Trebuchet MS"/>
          <w:color w:val="244061"/>
          <w:kern w:val="1"/>
        </w:rPr>
        <w:t>finanţare</w:t>
      </w:r>
      <w:proofErr w:type="spellEnd"/>
      <w:r w:rsidRPr="00D25AAF">
        <w:rPr>
          <w:rFonts w:ascii="Trebuchet MS" w:hAnsi="Trebuchet MS"/>
          <w:color w:val="244061"/>
          <w:kern w:val="1"/>
        </w:rPr>
        <w:t xml:space="preserve">, o copie </w:t>
      </w:r>
      <w:proofErr w:type="spellStart"/>
      <w:r w:rsidRPr="00D25AAF">
        <w:rPr>
          <w:rFonts w:ascii="Trebuchet MS" w:hAnsi="Trebuchet MS"/>
          <w:color w:val="244061"/>
          <w:kern w:val="1"/>
        </w:rPr>
        <w:t>scan</w:t>
      </w:r>
      <w:proofErr w:type="spellEnd"/>
      <w:r w:rsidRPr="00D25AAF">
        <w:rPr>
          <w:rFonts w:ascii="Trebuchet MS" w:hAnsi="Trebuchet MS"/>
          <w:color w:val="244061"/>
          <w:kern w:val="1"/>
        </w:rPr>
        <w:t xml:space="preserve"> după certificatul constatator emis de Oficiul Registrului Comerțului, valabil la data încărcării acestuia în sistem. În certificatul constatator trebuie să se regăsească cel puțin o activitate cu un cod CAEN menționat în anexa 5 – Lista aferentă codurilor CAEN aferente </w:t>
      </w:r>
      <w:proofErr w:type="spellStart"/>
      <w:r w:rsidRPr="00D25AAF">
        <w:rPr>
          <w:rFonts w:ascii="Trebuchet MS" w:hAnsi="Trebuchet MS"/>
          <w:color w:val="244061"/>
          <w:kern w:val="1"/>
        </w:rPr>
        <w:t>direcţiilor</w:t>
      </w:r>
      <w:proofErr w:type="spellEnd"/>
      <w:r w:rsidRPr="00D25AAF">
        <w:rPr>
          <w:rFonts w:ascii="Trebuchet MS" w:hAnsi="Trebuchet MS"/>
          <w:color w:val="244061"/>
          <w:kern w:val="1"/>
        </w:rPr>
        <w:t xml:space="preserve"> de politică industrială </w:t>
      </w:r>
      <w:proofErr w:type="spellStart"/>
      <w:r w:rsidRPr="00D25AAF">
        <w:rPr>
          <w:rFonts w:ascii="Trebuchet MS" w:hAnsi="Trebuchet MS"/>
          <w:color w:val="244061"/>
          <w:kern w:val="1"/>
        </w:rPr>
        <w:t>menţionate</w:t>
      </w:r>
      <w:proofErr w:type="spellEnd"/>
      <w:r w:rsidRPr="00D25AAF">
        <w:rPr>
          <w:rFonts w:ascii="Trebuchet MS" w:hAnsi="Trebuchet MS"/>
          <w:color w:val="244061"/>
          <w:kern w:val="1"/>
        </w:rPr>
        <w:t xml:space="preserve"> în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  </w:t>
      </w:r>
    </w:p>
    <w:p w:rsidR="00300BA2" w:rsidRPr="00D25AAF" w:rsidRDefault="00300BA2" w:rsidP="00A57110">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NB: Codul CAEN al activității principale sau secundare eligibila pentru acest apel de proiecte trebuie sa se regăsească in anexa 5 – Lista aferentă codurilor CAEN aferente </w:t>
      </w:r>
      <w:proofErr w:type="spellStart"/>
      <w:r w:rsidRPr="00D25AAF">
        <w:rPr>
          <w:rFonts w:ascii="Trebuchet MS" w:hAnsi="Trebuchet MS"/>
          <w:color w:val="244061"/>
          <w:kern w:val="1"/>
        </w:rPr>
        <w:t>direcţiilor</w:t>
      </w:r>
      <w:proofErr w:type="spellEnd"/>
      <w:r w:rsidRPr="00D25AAF">
        <w:rPr>
          <w:rFonts w:ascii="Trebuchet MS" w:hAnsi="Trebuchet MS"/>
          <w:color w:val="244061"/>
          <w:kern w:val="1"/>
        </w:rPr>
        <w:t xml:space="preserve"> de politică industrială </w:t>
      </w:r>
      <w:proofErr w:type="spellStart"/>
      <w:r w:rsidRPr="00D25AAF">
        <w:rPr>
          <w:rFonts w:ascii="Trebuchet MS" w:hAnsi="Trebuchet MS"/>
          <w:color w:val="244061"/>
          <w:kern w:val="1"/>
        </w:rPr>
        <w:t>menţionate</w:t>
      </w:r>
      <w:proofErr w:type="spellEnd"/>
      <w:r w:rsidRPr="00D25AAF">
        <w:rPr>
          <w:rFonts w:ascii="Trebuchet MS" w:hAnsi="Trebuchet MS"/>
          <w:color w:val="244061"/>
          <w:kern w:val="1"/>
        </w:rPr>
        <w:t xml:space="preserve"> în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 </w:t>
      </w: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Lista aferentă codurilor CAEN aferente </w:t>
      </w:r>
      <w:proofErr w:type="spellStart"/>
      <w:r w:rsidRPr="00D25AAF">
        <w:rPr>
          <w:rFonts w:ascii="Trebuchet MS" w:hAnsi="Trebuchet MS"/>
          <w:color w:val="244061"/>
          <w:kern w:val="1"/>
        </w:rPr>
        <w:t>direcţiilor</w:t>
      </w:r>
      <w:proofErr w:type="spellEnd"/>
      <w:r w:rsidRPr="00D25AAF">
        <w:rPr>
          <w:rFonts w:ascii="Trebuchet MS" w:hAnsi="Trebuchet MS"/>
          <w:color w:val="244061"/>
          <w:kern w:val="1"/>
        </w:rPr>
        <w:t xml:space="preserve"> de politică industrială </w:t>
      </w:r>
      <w:proofErr w:type="spellStart"/>
      <w:r w:rsidRPr="00D25AAF">
        <w:rPr>
          <w:rFonts w:ascii="Trebuchet MS" w:hAnsi="Trebuchet MS"/>
          <w:color w:val="244061"/>
          <w:kern w:val="1"/>
        </w:rPr>
        <w:t>menţionate</w:t>
      </w:r>
      <w:proofErr w:type="spellEnd"/>
      <w:r w:rsidRPr="00D25AAF">
        <w:rPr>
          <w:rFonts w:ascii="Trebuchet MS" w:hAnsi="Trebuchet MS"/>
          <w:color w:val="244061"/>
          <w:kern w:val="1"/>
        </w:rPr>
        <w:t xml:space="preserve"> în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 va putea fi actualizată în măsura în care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 va fi revizuită în sensul introducerii de noi domenii/sectoare cu potențial competitiv.</w:t>
      </w:r>
    </w:p>
    <w:p w:rsidR="00300BA2" w:rsidRPr="00D25AAF" w:rsidRDefault="00300BA2" w:rsidP="00A57110">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Sunt eligibili de asemenea și solicitanții care intenționează să-și adapteze activitatea principală sau secundară la cel puțin unul dintre aceste sectoare economice/domenii de specializare inteligentă menționate anterior, până la data semnării contractului de finanțare nerambursabilă, într-o activitate principală sau secundară al cărei cod CAEN se regăsește în anexa 5 – Lista aferentă codurilor CAEN aferente </w:t>
      </w:r>
      <w:proofErr w:type="spellStart"/>
      <w:r w:rsidRPr="00D25AAF">
        <w:rPr>
          <w:rFonts w:ascii="Trebuchet MS" w:hAnsi="Trebuchet MS"/>
          <w:color w:val="244061"/>
          <w:kern w:val="1"/>
        </w:rPr>
        <w:t>direcţiilor</w:t>
      </w:r>
      <w:proofErr w:type="spellEnd"/>
      <w:r w:rsidRPr="00D25AAF">
        <w:rPr>
          <w:rFonts w:ascii="Trebuchet MS" w:hAnsi="Trebuchet MS"/>
          <w:color w:val="244061"/>
          <w:kern w:val="1"/>
        </w:rPr>
        <w:t xml:space="preserve"> de politică industrială </w:t>
      </w:r>
      <w:proofErr w:type="spellStart"/>
      <w:r w:rsidRPr="00D25AAF">
        <w:rPr>
          <w:rFonts w:ascii="Trebuchet MS" w:hAnsi="Trebuchet MS"/>
          <w:color w:val="244061"/>
          <w:kern w:val="1"/>
        </w:rPr>
        <w:t>menţionate</w:t>
      </w:r>
      <w:proofErr w:type="spellEnd"/>
      <w:r w:rsidRPr="00D25AAF">
        <w:rPr>
          <w:rFonts w:ascii="Trebuchet MS" w:hAnsi="Trebuchet MS"/>
          <w:color w:val="244061"/>
          <w:kern w:val="1"/>
        </w:rPr>
        <w:t xml:space="preserve"> în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 În acest caz, solicitantul va menționa în mod expres aceste aspecte în cererea de finanțare.</w:t>
      </w: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 </w:t>
      </w: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În cazul în care proiectul depus va fi selectat pentru finanțare în cadrul acestui apel, solicitanții vor trebui să facă dovada că până la data semnării contractului de finanțare nerambursabilă și-au adaptat activitatea principală sau secundară la cel puțin unul dintre aceste sectoare și domenii. În acest sens, în etapa de contractare, aceștia vor încărca în sistemul informatic MySMIS o copie </w:t>
      </w:r>
      <w:proofErr w:type="spellStart"/>
      <w:r w:rsidRPr="00D25AAF">
        <w:rPr>
          <w:rFonts w:ascii="Trebuchet MS" w:hAnsi="Trebuchet MS"/>
          <w:color w:val="244061"/>
          <w:kern w:val="1"/>
        </w:rPr>
        <w:t>scan</w:t>
      </w:r>
      <w:proofErr w:type="spellEnd"/>
      <w:r w:rsidRPr="00D25AAF">
        <w:rPr>
          <w:rFonts w:ascii="Trebuchet MS" w:hAnsi="Trebuchet MS"/>
          <w:color w:val="244061"/>
          <w:kern w:val="1"/>
        </w:rPr>
        <w:t xml:space="preserve"> după certificatul constatator emis de Oficiul Registrului Comerțului, valabil la data încărcării acestuia în sistem. În certificatul constatator trebuie să se regăsească cel puțin o activitate cu un cod CAEN menționat în anexa 5- Lista aferentă codurilor CAEN aferente </w:t>
      </w:r>
      <w:proofErr w:type="spellStart"/>
      <w:r w:rsidRPr="00D25AAF">
        <w:rPr>
          <w:rFonts w:ascii="Trebuchet MS" w:hAnsi="Trebuchet MS"/>
          <w:color w:val="244061"/>
          <w:kern w:val="1"/>
        </w:rPr>
        <w:t>direcţiilor</w:t>
      </w:r>
      <w:proofErr w:type="spellEnd"/>
      <w:r w:rsidRPr="00D25AAF">
        <w:rPr>
          <w:rFonts w:ascii="Trebuchet MS" w:hAnsi="Trebuchet MS"/>
          <w:color w:val="244061"/>
          <w:kern w:val="1"/>
        </w:rPr>
        <w:t xml:space="preserve"> de politică industrială </w:t>
      </w:r>
      <w:proofErr w:type="spellStart"/>
      <w:r w:rsidRPr="00D25AAF">
        <w:rPr>
          <w:rFonts w:ascii="Trebuchet MS" w:hAnsi="Trebuchet MS"/>
          <w:color w:val="244061"/>
          <w:kern w:val="1"/>
        </w:rPr>
        <w:t>menţionate</w:t>
      </w:r>
      <w:proofErr w:type="spellEnd"/>
      <w:r w:rsidRPr="00D25AAF">
        <w:rPr>
          <w:rFonts w:ascii="Trebuchet MS" w:hAnsi="Trebuchet MS"/>
          <w:color w:val="244061"/>
          <w:kern w:val="1"/>
        </w:rPr>
        <w:t xml:space="preserve"> în  Strategia </w:t>
      </w:r>
      <w:proofErr w:type="spellStart"/>
      <w:r w:rsidRPr="00D25AAF">
        <w:rPr>
          <w:rFonts w:ascii="Trebuchet MS" w:hAnsi="Trebuchet MS"/>
          <w:color w:val="244061"/>
          <w:kern w:val="1"/>
        </w:rPr>
        <w:t>Naţională</w:t>
      </w:r>
      <w:proofErr w:type="spellEnd"/>
      <w:r w:rsidRPr="00D25AAF">
        <w:rPr>
          <w:rFonts w:ascii="Trebuchet MS" w:hAnsi="Trebuchet MS"/>
          <w:color w:val="244061"/>
          <w:kern w:val="1"/>
        </w:rPr>
        <w:t xml:space="preserve"> pentru Competitivitate 2014-2020.</w:t>
      </w:r>
    </w:p>
    <w:p w:rsidR="00300BA2" w:rsidRPr="00D25AAF" w:rsidRDefault="00300BA2" w:rsidP="00A57110">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NB: Pentru a demonstra încadrarea solicitantului in categoria „întreprinderilor mari”, acesta va completa si va încarcă in sistemul MySMIS, odată cu cererea de finanțare „Declarația privind încadrarea întreprinderii in categoria întreprinderilor mari” (anexa 7).</w:t>
      </w:r>
    </w:p>
    <w:p w:rsidR="00300BA2" w:rsidRPr="00D25AAF" w:rsidRDefault="00300BA2" w:rsidP="00A57110">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 xml:space="preserve">NB: Pentru a beneficia de ajutorul de stat aferent activităților de formare a persoanelor din grupul țintă, reglementat prin schema de ajutor de stat (anexa 6), solicitantul va completa si va încărca in sistemul MySMIS, odată cu cererea de finanțare, următoarele declarații: </w:t>
      </w: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a)</w:t>
      </w:r>
      <w:r w:rsidRPr="00D25AAF">
        <w:rPr>
          <w:rFonts w:ascii="Trebuchet MS" w:hAnsi="Trebuchet MS"/>
          <w:color w:val="244061"/>
          <w:kern w:val="1"/>
        </w:rPr>
        <w:tab/>
        <w:t>„Declarația privind neîncadrarea întreprinderii in categoria întreprinderilor aflate în dificultate” (anexa 8).</w:t>
      </w:r>
    </w:p>
    <w:p w:rsidR="00300BA2" w:rsidRPr="00D25AAF" w:rsidRDefault="00300BA2" w:rsidP="00A57110">
      <w:pPr>
        <w:spacing w:after="0" w:line="240" w:lineRule="auto"/>
        <w:jc w:val="both"/>
        <w:rPr>
          <w:rFonts w:ascii="Trebuchet MS" w:hAnsi="Trebuchet MS"/>
          <w:color w:val="244061"/>
          <w:kern w:val="1"/>
        </w:rPr>
      </w:pPr>
      <w:r w:rsidRPr="00D25AAF">
        <w:rPr>
          <w:rFonts w:ascii="Trebuchet MS" w:hAnsi="Trebuchet MS"/>
          <w:color w:val="244061"/>
          <w:kern w:val="1"/>
        </w:rPr>
        <w:t>b)</w:t>
      </w:r>
      <w:r w:rsidRPr="00D25AAF">
        <w:rPr>
          <w:rFonts w:ascii="Trebuchet MS" w:hAnsi="Trebuchet MS"/>
          <w:color w:val="244061"/>
          <w:kern w:val="1"/>
        </w:rPr>
        <w:tab/>
        <w:t>„Declarația privind certificarea efectului stimulativ” (anexa 9).</w:t>
      </w:r>
    </w:p>
    <w:p w:rsidR="00300BA2" w:rsidRPr="00D25AAF" w:rsidRDefault="00300BA2" w:rsidP="00A57110">
      <w:pPr>
        <w:spacing w:after="0" w:line="240" w:lineRule="auto"/>
        <w:jc w:val="both"/>
        <w:rPr>
          <w:rFonts w:ascii="Trebuchet MS" w:hAnsi="Trebuchet MS"/>
          <w:color w:val="244061"/>
          <w:kern w:val="1"/>
        </w:rPr>
      </w:pPr>
    </w:p>
    <w:p w:rsidR="00300BA2" w:rsidRPr="00D25AAF" w:rsidRDefault="00300BA2" w:rsidP="00A57110">
      <w:pPr>
        <w:spacing w:after="0" w:line="240" w:lineRule="auto"/>
        <w:jc w:val="both"/>
        <w:rPr>
          <w:rFonts w:ascii="Trebuchet MS" w:hAnsi="Trebuchet MS"/>
          <w:b/>
          <w:color w:val="244061"/>
          <w:kern w:val="1"/>
        </w:rPr>
      </w:pPr>
      <w:r w:rsidRPr="00D25AAF">
        <w:rPr>
          <w:rFonts w:ascii="Trebuchet MS" w:hAnsi="Trebuchet MS"/>
          <w:b/>
          <w:color w:val="244061"/>
          <w:kern w:val="1"/>
        </w:rPr>
        <w:t xml:space="preserve">NB: Solicitanții pot depune proiecte doar individual, nu și în parteneriat, și trebuie să aibă o vechime de minim 1 an calendaristic la data înregistrării cererii de finanțare în sistemul </w:t>
      </w:r>
      <w:r w:rsidRPr="00D25AAF">
        <w:rPr>
          <w:rFonts w:ascii="Trebuchet MS" w:hAnsi="Trebuchet MS"/>
          <w:b/>
          <w:color w:val="244061"/>
          <w:kern w:val="1"/>
        </w:rPr>
        <w:lastRenderedPageBreak/>
        <w:t xml:space="preserve">informatic MySMIS. În acest sens va încărca în MySMIS o copie </w:t>
      </w:r>
      <w:proofErr w:type="spellStart"/>
      <w:r w:rsidRPr="00D25AAF">
        <w:rPr>
          <w:rFonts w:ascii="Trebuchet MS" w:hAnsi="Trebuchet MS"/>
          <w:b/>
          <w:color w:val="244061"/>
          <w:kern w:val="1"/>
        </w:rPr>
        <w:t>scan</w:t>
      </w:r>
      <w:proofErr w:type="spellEnd"/>
      <w:r w:rsidRPr="00D25AAF">
        <w:rPr>
          <w:rFonts w:ascii="Trebuchet MS" w:hAnsi="Trebuchet MS"/>
          <w:b/>
          <w:color w:val="244061"/>
          <w:kern w:val="1"/>
        </w:rPr>
        <w:t xml:space="preserve"> după dovada înființării ca entitate juridică.</w:t>
      </w:r>
    </w:p>
    <w:p w:rsidR="00300BA2" w:rsidRPr="00D25AAF" w:rsidRDefault="00300BA2" w:rsidP="00D736AA">
      <w:pPr>
        <w:spacing w:after="0" w:line="240" w:lineRule="auto"/>
        <w:jc w:val="both"/>
        <w:rPr>
          <w:rFonts w:ascii="Trebuchet MS" w:hAnsi="Trebuchet MS"/>
          <w:color w:val="244061"/>
          <w:kern w:val="1"/>
        </w:rPr>
      </w:pPr>
    </w:p>
    <w:p w:rsidR="00300BA2" w:rsidRPr="00D25AAF" w:rsidRDefault="00300BA2" w:rsidP="00D736AA">
      <w:pPr>
        <w:spacing w:after="0" w:line="240" w:lineRule="auto"/>
        <w:jc w:val="both"/>
        <w:rPr>
          <w:rFonts w:ascii="Trebuchet MS" w:hAnsi="Trebuchet MS" w:cs="Calibri"/>
          <w:i/>
          <w:color w:val="244061"/>
        </w:rPr>
      </w:pPr>
    </w:p>
    <w:p w:rsidR="00300BA2" w:rsidRPr="00D25AAF" w:rsidRDefault="00300BA2" w:rsidP="00C80D13">
      <w:pPr>
        <w:pStyle w:val="Titlu2"/>
        <w:numPr>
          <w:ilvl w:val="1"/>
          <w:numId w:val="14"/>
        </w:numPr>
        <w:spacing w:before="0" w:line="240" w:lineRule="auto"/>
        <w:jc w:val="both"/>
        <w:rPr>
          <w:rFonts w:ascii="Trebuchet MS" w:hAnsi="Trebuchet MS"/>
          <w:b/>
          <w:color w:val="244061"/>
          <w:sz w:val="22"/>
          <w:szCs w:val="22"/>
        </w:rPr>
      </w:pPr>
      <w:bookmarkStart w:id="32" w:name="_Toc524541292"/>
      <w:r w:rsidRPr="00D25AAF">
        <w:rPr>
          <w:rFonts w:ascii="Trebuchet MS" w:hAnsi="Trebuchet MS"/>
          <w:b/>
          <w:color w:val="244061"/>
          <w:sz w:val="22"/>
          <w:szCs w:val="22"/>
        </w:rPr>
        <w:t>Grup țintă eligibil</w:t>
      </w:r>
      <w:bookmarkEnd w:id="31"/>
      <w:bookmarkEnd w:id="32"/>
      <w:r w:rsidRPr="00D25AAF">
        <w:rPr>
          <w:rFonts w:ascii="Trebuchet MS" w:hAnsi="Trebuchet MS"/>
          <w:b/>
          <w:color w:val="244061"/>
          <w:sz w:val="22"/>
          <w:szCs w:val="22"/>
        </w:rPr>
        <w:t xml:space="preserve"> </w:t>
      </w:r>
    </w:p>
    <w:p w:rsidR="00300BA2" w:rsidRPr="00D25AAF" w:rsidRDefault="00300BA2" w:rsidP="00900498">
      <w:pPr>
        <w:pStyle w:val="Corptext"/>
        <w:spacing w:after="0"/>
        <w:rPr>
          <w:color w:val="244061"/>
          <w:lang w:val="ro-RO"/>
        </w:rPr>
      </w:pPr>
    </w:p>
    <w:p w:rsidR="00300BA2" w:rsidRPr="00D25AAF" w:rsidRDefault="00300BA2" w:rsidP="00A454C1">
      <w:pPr>
        <w:spacing w:after="0" w:line="240" w:lineRule="auto"/>
        <w:jc w:val="both"/>
        <w:rPr>
          <w:rFonts w:ascii="Trebuchet MS" w:hAnsi="Trebuchet MS"/>
          <w:color w:val="244061"/>
        </w:rPr>
      </w:pPr>
      <w:r w:rsidRPr="00D25AAF">
        <w:rPr>
          <w:rFonts w:ascii="Trebuchet MS" w:hAnsi="Trebuchet MS"/>
          <w:color w:val="244061"/>
        </w:rPr>
        <w:t>În cadrul prezentului apel de proiecte grupul țintă eligibil cuprinde următoarele categorii:</w:t>
      </w:r>
    </w:p>
    <w:p w:rsidR="00300BA2" w:rsidRPr="00D25AAF" w:rsidRDefault="00300BA2" w:rsidP="009F5F93">
      <w:pPr>
        <w:numPr>
          <w:ilvl w:val="0"/>
          <w:numId w:val="20"/>
        </w:numPr>
        <w:spacing w:after="0" w:line="240" w:lineRule="auto"/>
        <w:jc w:val="both"/>
        <w:rPr>
          <w:rFonts w:ascii="Trebuchet MS" w:hAnsi="Trebuchet MS"/>
          <w:color w:val="244061"/>
        </w:rPr>
      </w:pPr>
      <w:r w:rsidRPr="00D25AAF">
        <w:rPr>
          <w:rFonts w:ascii="Trebuchet MS" w:hAnsi="Trebuchet MS"/>
          <w:color w:val="244061"/>
        </w:rPr>
        <w:t xml:space="preserve">Persoane angajate care urmăresc îmbunătățirea nivelului de cunoștințe, competențe și aptitudini sau care urmăresc certificarea/validarea competențelor </w:t>
      </w:r>
      <w:bookmarkStart w:id="33" w:name="OLE_LINK4"/>
      <w:bookmarkStart w:id="34" w:name="OLE_LINK5"/>
      <w:r w:rsidRPr="00D25AAF">
        <w:rPr>
          <w:rFonts w:ascii="Trebuchet MS" w:hAnsi="Trebuchet MS"/>
          <w:color w:val="244061"/>
        </w:rPr>
        <w:t xml:space="preserve">cu precădere în sectoarele economice/ domeniile identificate conform SNC </w:t>
      </w:r>
      <w:proofErr w:type="spellStart"/>
      <w:r w:rsidRPr="00D25AAF">
        <w:rPr>
          <w:rFonts w:ascii="Trebuchet MS" w:hAnsi="Trebuchet MS"/>
          <w:color w:val="244061"/>
        </w:rPr>
        <w:t>şi</w:t>
      </w:r>
      <w:proofErr w:type="spellEnd"/>
      <w:r w:rsidRPr="00D25AAF">
        <w:rPr>
          <w:rFonts w:ascii="Trebuchet MS" w:hAnsi="Trebuchet MS"/>
          <w:color w:val="244061"/>
        </w:rPr>
        <w:t xml:space="preserve"> SNCDI</w:t>
      </w:r>
      <w:bookmarkEnd w:id="33"/>
      <w:bookmarkEnd w:id="34"/>
      <w:r w:rsidRPr="00D25AAF">
        <w:rPr>
          <w:rFonts w:ascii="Trebuchet MS" w:hAnsi="Trebuchet MS"/>
          <w:color w:val="244061"/>
        </w:rPr>
        <w:t>;</w:t>
      </w:r>
    </w:p>
    <w:p w:rsidR="00300BA2" w:rsidRPr="00D25AAF" w:rsidRDefault="00300BA2" w:rsidP="002E29F3">
      <w:pPr>
        <w:spacing w:after="0" w:line="240" w:lineRule="auto"/>
        <w:ind w:left="360"/>
        <w:jc w:val="both"/>
        <w:rPr>
          <w:rFonts w:ascii="Trebuchet MS" w:hAnsi="Trebuchet MS"/>
          <w:color w:val="244061"/>
        </w:rPr>
      </w:pPr>
    </w:p>
    <w:p w:rsidR="00300BA2" w:rsidRPr="00D25AAF" w:rsidRDefault="00300BA2" w:rsidP="00E52D84">
      <w:pPr>
        <w:jc w:val="both"/>
        <w:rPr>
          <w:rFonts w:ascii="Trebuchet MS" w:hAnsi="Trebuchet MS"/>
          <w:b/>
          <w:iCs/>
          <w:color w:val="244061"/>
        </w:rPr>
      </w:pPr>
      <w:r w:rsidRPr="00D25AAF">
        <w:rPr>
          <w:rFonts w:ascii="Trebuchet MS" w:hAnsi="Trebuchet MS"/>
          <w:b/>
          <w:iCs/>
          <w:color w:val="244061"/>
        </w:rPr>
        <w:t xml:space="preserve">Numărul minim obligatoriu al persoanelor aparținând grupului țintă vizat de proiect (element de eligibilitate proiect) este de 75 de persoane. </w:t>
      </w:r>
    </w:p>
    <w:p w:rsidR="00300BA2" w:rsidRPr="00D25AAF" w:rsidRDefault="00300BA2" w:rsidP="0070671D">
      <w:pPr>
        <w:spacing w:after="0" w:line="240" w:lineRule="auto"/>
        <w:jc w:val="both"/>
        <w:rPr>
          <w:rFonts w:ascii="Trebuchet MS" w:hAnsi="Trebuchet MS"/>
          <w:color w:val="244061"/>
        </w:rPr>
      </w:pPr>
      <w:r w:rsidRPr="00D25AAF">
        <w:rPr>
          <w:rFonts w:ascii="Trebuchet MS" w:hAnsi="Trebuchet MS"/>
          <w:color w:val="244061"/>
        </w:rPr>
        <w:t xml:space="preserve">NB: În cadrul proiectelor finanțate prin prezentul apel de propuneri de proiecte se va acorda punctaj suplimentar acelor proiecte care </w:t>
      </w:r>
      <w:proofErr w:type="spellStart"/>
      <w:r w:rsidRPr="00D25AAF">
        <w:rPr>
          <w:rFonts w:ascii="Trebuchet MS" w:hAnsi="Trebuchet MS"/>
          <w:color w:val="244061"/>
        </w:rPr>
        <w:t>prevad</w:t>
      </w:r>
      <w:proofErr w:type="spellEnd"/>
      <w:r w:rsidRPr="00D25AAF">
        <w:rPr>
          <w:rFonts w:ascii="Trebuchet MS" w:hAnsi="Trebuchet MS"/>
          <w:color w:val="244061"/>
        </w:rPr>
        <w:t xml:space="preserve"> in grupul țintă si angajați vârstnici (55-64 de ani). </w:t>
      </w:r>
    </w:p>
    <w:p w:rsidR="00300BA2" w:rsidRPr="00D25AAF" w:rsidRDefault="00300BA2" w:rsidP="0070671D">
      <w:pPr>
        <w:spacing w:after="0" w:line="240" w:lineRule="auto"/>
        <w:jc w:val="both"/>
        <w:rPr>
          <w:rFonts w:ascii="Trebuchet MS" w:hAnsi="Trebuchet MS"/>
          <w:b/>
          <w:i/>
          <w:color w:val="244061"/>
        </w:rPr>
      </w:pPr>
    </w:p>
    <w:p w:rsidR="00300BA2" w:rsidRPr="00D25AAF" w:rsidRDefault="00300BA2" w:rsidP="00965A43">
      <w:pPr>
        <w:spacing w:after="0" w:line="240" w:lineRule="auto"/>
        <w:jc w:val="both"/>
        <w:rPr>
          <w:rFonts w:ascii="Trebuchet MS" w:hAnsi="Trebuchet MS"/>
          <w:color w:val="244061"/>
        </w:rPr>
      </w:pPr>
    </w:p>
    <w:p w:rsidR="00300BA2" w:rsidRPr="00D25AAF" w:rsidRDefault="00300BA2" w:rsidP="00965A43">
      <w:pPr>
        <w:spacing w:after="0" w:line="240" w:lineRule="auto"/>
        <w:jc w:val="both"/>
        <w:rPr>
          <w:rFonts w:ascii="Trebuchet MS" w:hAnsi="Trebuchet MS"/>
          <w:color w:val="244061"/>
        </w:rPr>
      </w:pPr>
      <w:r w:rsidRPr="00D25AAF">
        <w:rPr>
          <w:rFonts w:ascii="Trebuchet MS" w:hAnsi="Trebuchet MS"/>
          <w:color w:val="244061"/>
        </w:rPr>
        <w:t xml:space="preserve">NB: Persoanele din grupul țintă eligibil trebuie să fie angajate  la solicitant cu contract individual de muncă.  </w:t>
      </w:r>
    </w:p>
    <w:p w:rsidR="00300BA2" w:rsidRPr="00D25AAF" w:rsidRDefault="00300BA2" w:rsidP="00965A43">
      <w:pPr>
        <w:spacing w:after="0" w:line="240" w:lineRule="auto"/>
        <w:jc w:val="both"/>
        <w:rPr>
          <w:rFonts w:ascii="Trebuchet MS" w:hAnsi="Trebuchet MS"/>
          <w:color w:val="244061"/>
        </w:rPr>
      </w:pPr>
    </w:p>
    <w:p w:rsidR="00300BA2" w:rsidRPr="00D25AAF" w:rsidRDefault="00300BA2" w:rsidP="00965A43">
      <w:pPr>
        <w:spacing w:after="0" w:line="240" w:lineRule="auto"/>
        <w:jc w:val="both"/>
        <w:rPr>
          <w:rFonts w:ascii="Trebuchet MS" w:hAnsi="Trebuchet MS"/>
          <w:color w:val="244061"/>
        </w:rPr>
      </w:pPr>
      <w:r w:rsidRPr="00D25AAF">
        <w:rPr>
          <w:rFonts w:ascii="Trebuchet MS" w:hAnsi="Trebuchet MS"/>
          <w:color w:val="244061"/>
        </w:rPr>
        <w:t xml:space="preserve">NB: La momentul intrării în intervenție, pentru fiecare persoană care are calitatea de angajat, solicitantul va trebui să atașeze la dosarul persoanei în cauză o adeverință eliberată de solicitant, în care să se menționeze obligatoriu cel puțin următoarele aspecte: </w:t>
      </w:r>
    </w:p>
    <w:p w:rsidR="00300BA2" w:rsidRPr="00D25AAF" w:rsidRDefault="00300BA2" w:rsidP="00965A43">
      <w:pPr>
        <w:spacing w:after="0" w:line="240" w:lineRule="auto"/>
        <w:jc w:val="both"/>
        <w:rPr>
          <w:rFonts w:ascii="Trebuchet MS" w:hAnsi="Trebuchet MS"/>
          <w:color w:val="244061"/>
        </w:rPr>
      </w:pPr>
      <w:r w:rsidRPr="00D25AAF">
        <w:rPr>
          <w:rFonts w:ascii="Trebuchet MS" w:hAnsi="Trebuchet MS" w:cs="Trebuchet MS"/>
          <w:color w:val="244061"/>
        </w:rPr>
        <w:t></w:t>
      </w:r>
      <w:r w:rsidRPr="00D25AAF">
        <w:rPr>
          <w:rFonts w:ascii="Trebuchet MS" w:hAnsi="Trebuchet MS"/>
          <w:color w:val="244061"/>
        </w:rPr>
        <w:tab/>
        <w:t>persoana este încadrată cu contract individual de muncă cu normă întreagă</w:t>
      </w:r>
      <w:r w:rsidRPr="00D25AAF">
        <w:rPr>
          <w:color w:val="244061"/>
        </w:rPr>
        <w:t xml:space="preserve"> </w:t>
      </w:r>
      <w:r w:rsidRPr="00D25AAF">
        <w:rPr>
          <w:rFonts w:ascii="Trebuchet MS" w:hAnsi="Trebuchet MS"/>
          <w:color w:val="244061"/>
        </w:rPr>
        <w:t>sau cu timp parțial</w:t>
      </w:r>
    </w:p>
    <w:p w:rsidR="00300BA2" w:rsidRPr="00D25AAF" w:rsidRDefault="00300BA2" w:rsidP="00965A43">
      <w:pPr>
        <w:spacing w:after="0" w:line="240" w:lineRule="auto"/>
        <w:jc w:val="both"/>
        <w:rPr>
          <w:rFonts w:ascii="Trebuchet MS" w:hAnsi="Trebuchet MS"/>
          <w:color w:val="244061"/>
        </w:rPr>
      </w:pPr>
      <w:r w:rsidRPr="00D25AAF">
        <w:rPr>
          <w:rFonts w:ascii="Trebuchet MS" w:hAnsi="Trebuchet MS" w:cs="Trebuchet MS"/>
          <w:color w:val="244061"/>
        </w:rPr>
        <w:t></w:t>
      </w:r>
      <w:r w:rsidRPr="00D25AAF">
        <w:rPr>
          <w:rFonts w:ascii="Trebuchet MS" w:hAnsi="Trebuchet MS"/>
          <w:color w:val="244061"/>
        </w:rPr>
        <w:tab/>
        <w:t>locul de muncă ocupat este localizat într-una din regiunile mai puțin dezvoltate (Nord-Est, Nord-Vest, Vest, Sud-Vest Oltenia, Centru, Sud-Est sau Sud Muntenia).</w:t>
      </w:r>
    </w:p>
    <w:p w:rsidR="00300BA2" w:rsidRPr="00D25AAF" w:rsidRDefault="00300BA2" w:rsidP="00965A43">
      <w:pPr>
        <w:spacing w:after="0" w:line="240" w:lineRule="auto"/>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r w:rsidRPr="00D25AAF">
        <w:rPr>
          <w:rFonts w:ascii="Trebuchet MS" w:hAnsi="Trebuchet MS"/>
          <w:color w:val="244061"/>
        </w:rPr>
        <w:t xml:space="preserve">N.B În cadrul proiectelor finanțate prin prezentul apel de propuneri de proiecte se va acorda o atenție sporită participării la programe de formare profesională a angajaților vârstnici (55-64 de ani). </w:t>
      </w: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7010F2">
      <w:pPr>
        <w:spacing w:after="0" w:line="240" w:lineRule="auto"/>
        <w:jc w:val="both"/>
        <w:rPr>
          <w:rFonts w:ascii="Trebuchet MS" w:hAnsi="Trebuchet MS"/>
          <w:color w:val="244061"/>
        </w:rPr>
      </w:pPr>
    </w:p>
    <w:p w:rsidR="00300BA2" w:rsidRPr="00D25AAF" w:rsidRDefault="00300BA2" w:rsidP="007010F2">
      <w:pPr>
        <w:spacing w:after="0" w:line="240" w:lineRule="auto"/>
        <w:jc w:val="both"/>
        <w:rPr>
          <w:rFonts w:ascii="Trebuchet MS" w:hAnsi="Trebuchet MS"/>
          <w:color w:val="244061"/>
        </w:rPr>
      </w:pPr>
      <w:r w:rsidRPr="00D25AAF">
        <w:rPr>
          <w:rFonts w:ascii="Trebuchet MS" w:hAnsi="Trebuchet MS"/>
          <w:color w:val="244061"/>
        </w:rPr>
        <w:t xml:space="preserve">NB: Persoanele din grupul țintă eligibil care au calitatea de angajați trebuie să provină din întreprinderi care-și desfășoară activitatea principală sau secundară </w:t>
      </w:r>
      <w:proofErr w:type="spellStart"/>
      <w:r w:rsidRPr="00D25AAF">
        <w:rPr>
          <w:rFonts w:ascii="Trebuchet MS" w:hAnsi="Trebuchet MS"/>
          <w:color w:val="244061"/>
        </w:rPr>
        <w:t>într</w:t>
      </w:r>
      <w:proofErr w:type="spellEnd"/>
      <w:r w:rsidRPr="00D25AAF">
        <w:rPr>
          <w:rFonts w:ascii="Trebuchet MS" w:hAnsi="Trebuchet MS"/>
          <w:color w:val="244061"/>
        </w:rPr>
        <w:t xml:space="preserve">-unul din sectoarele economice cu potențial competitiv identificate conform SNC si în domeniile de specializare inteligentă conform SNCDI sau din întreprinderi care intenționează să-și adapteze activitatea principală sau secundară la cel puțin unul dintre aceste sectoare economice cu potențial competitiv / domeniile de specializare inteligentă menționate anterior. </w:t>
      </w: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1F03EF">
      <w:pPr>
        <w:spacing w:after="0" w:line="240" w:lineRule="auto"/>
        <w:jc w:val="both"/>
        <w:rPr>
          <w:rFonts w:ascii="Trebuchet MS" w:hAnsi="Trebuchet MS"/>
          <w:b/>
          <w:color w:val="244061"/>
        </w:rPr>
      </w:pPr>
      <w:r w:rsidRPr="00D25AAF">
        <w:rPr>
          <w:rFonts w:ascii="Trebuchet MS" w:hAnsi="Trebuchet MS"/>
          <w:b/>
          <w:color w:val="244061"/>
        </w:rPr>
        <w:t>Apartenența la unul din domeniile de specializare inteligentă identificate în SNCDI și prezentate în Anexa 5 bis este certificată pe baza unei declarații pe proprie răspundere a conducătorului întreprinderii care furnizează persoane angajate care compun grupul țintă al proiectului, completată cu o notă justificativă prin care se prezintă legătura dintre activitățile realizate în întreprindere și domeniul/domeniile de specializare inteligentă identificate în SNCDI.</w:t>
      </w:r>
    </w:p>
    <w:p w:rsidR="00300BA2" w:rsidRPr="00D25AAF" w:rsidRDefault="00300BA2" w:rsidP="001F03EF">
      <w:pPr>
        <w:spacing w:after="0" w:line="240" w:lineRule="auto"/>
        <w:jc w:val="both"/>
        <w:rPr>
          <w:rFonts w:ascii="Trebuchet MS" w:hAnsi="Trebuchet MS"/>
          <w:b/>
          <w:color w:val="244061"/>
        </w:rPr>
      </w:pPr>
    </w:p>
    <w:p w:rsidR="00300BA2" w:rsidRPr="00D25AAF" w:rsidRDefault="00300BA2" w:rsidP="001F03EF">
      <w:pPr>
        <w:spacing w:after="0" w:line="240" w:lineRule="auto"/>
        <w:jc w:val="both"/>
        <w:rPr>
          <w:rFonts w:ascii="Trebuchet MS" w:hAnsi="Trebuchet MS"/>
          <w:b/>
          <w:color w:val="244061"/>
        </w:rPr>
      </w:pPr>
      <w:r w:rsidRPr="00D25AAF">
        <w:rPr>
          <w:rFonts w:ascii="Trebuchet MS" w:hAnsi="Trebuchet MS"/>
          <w:b/>
          <w:color w:val="244061"/>
        </w:rPr>
        <w:t>NB: Codul CAEN al activității autorizate principale sau secundare eligibila pentru acest apel de proiecte trebuie sa se regăsească în anexa 5 la prezentul ghid – Lista aferentă codurilor CAEN eligibile</w:t>
      </w:r>
      <w:r w:rsidRPr="00D25AAF">
        <w:rPr>
          <w:b/>
          <w:noProof/>
          <w:color w:val="244061"/>
          <w:vertAlign w:val="superscript"/>
        </w:rPr>
        <w:footnoteReference w:id="5"/>
      </w:r>
      <w:r w:rsidRPr="00D25AAF">
        <w:rPr>
          <w:rFonts w:ascii="Trebuchet MS" w:hAnsi="Trebuchet MS"/>
          <w:b/>
          <w:color w:val="244061"/>
        </w:rPr>
        <w:t>.</w:t>
      </w:r>
    </w:p>
    <w:p w:rsidR="00300BA2" w:rsidRPr="00D25AAF" w:rsidRDefault="00300BA2" w:rsidP="001F03EF">
      <w:pPr>
        <w:jc w:val="both"/>
        <w:rPr>
          <w:rFonts w:ascii="Trebuchet MS" w:hAnsi="Trebuchet MS"/>
          <w:color w:val="244061"/>
        </w:rPr>
      </w:pPr>
      <w:r w:rsidRPr="00D25AAF">
        <w:rPr>
          <w:rFonts w:ascii="Trebuchet MS" w:hAnsi="Trebuchet MS"/>
          <w:color w:val="244061"/>
        </w:rPr>
        <w:lastRenderedPageBreak/>
        <w:t>Lista domeniilor si subdomeniilor de specializare inteligenta si sănătate pentru acest apel de proiecte se regăsește în anexa 5 bis la prezentul ghid – Lista aferentă domeniilor si subdomeniilor de specializare inteligenta si sănătate.</w:t>
      </w:r>
    </w:p>
    <w:p w:rsidR="00300BA2" w:rsidRPr="00D25AAF" w:rsidRDefault="00300BA2" w:rsidP="001F03EF">
      <w:pPr>
        <w:widowControl w:val="0"/>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 xml:space="preserve">Solicitanții de finanțare se vor asigura că întreprinderile ale căror codurile CAEN se regăsesc în secțiunile </w:t>
      </w:r>
      <w:r w:rsidRPr="00D25AAF">
        <w:rPr>
          <w:rFonts w:ascii="Trebuchet MS" w:hAnsi="Trebuchet MS"/>
          <w:i/>
          <w:color w:val="244061"/>
        </w:rPr>
        <w:t>Activități profesionale, științifice și tehnice</w:t>
      </w:r>
      <w:r w:rsidRPr="00D25AAF">
        <w:rPr>
          <w:rFonts w:ascii="Trebuchet MS" w:hAnsi="Trebuchet MS"/>
          <w:color w:val="244061"/>
        </w:rPr>
        <w:t xml:space="preserve"> și </w:t>
      </w:r>
      <w:r w:rsidRPr="00D25AAF">
        <w:rPr>
          <w:rFonts w:ascii="Trebuchet MS" w:hAnsi="Trebuchet MS"/>
          <w:i/>
          <w:color w:val="244061"/>
        </w:rPr>
        <w:t>Distribuție</w:t>
      </w:r>
      <w:r w:rsidRPr="00D25AAF">
        <w:rPr>
          <w:rFonts w:ascii="Trebuchet MS" w:hAnsi="Trebuchet MS"/>
          <w:color w:val="244061"/>
        </w:rPr>
        <w:t xml:space="preserve"> din cadrul Anexei 6 la prezentul Ghid vor participa în cadrul proiectelor finanțate în cadrul prezentului apel, doar în măsura în care asigură distribuția pentru întreprinderile care activează în sectoarele identificate prin SNC.  </w:t>
      </w:r>
    </w:p>
    <w:p w:rsidR="00300BA2" w:rsidRPr="00D25AAF" w:rsidRDefault="00300BA2" w:rsidP="001F03EF">
      <w:pPr>
        <w:widowControl w:val="0"/>
        <w:autoSpaceDE w:val="0"/>
        <w:autoSpaceDN w:val="0"/>
        <w:adjustRightInd w:val="0"/>
        <w:spacing w:after="0" w:line="240" w:lineRule="auto"/>
        <w:jc w:val="both"/>
        <w:rPr>
          <w:rFonts w:ascii="Trebuchet MS" w:hAnsi="Trebuchet MS"/>
          <w:i/>
          <w:color w:val="244061"/>
        </w:rPr>
      </w:pPr>
    </w:p>
    <w:p w:rsidR="00300BA2" w:rsidRPr="00D25AAF" w:rsidRDefault="00300BA2" w:rsidP="005236B4">
      <w:pPr>
        <w:jc w:val="both"/>
        <w:rPr>
          <w:rFonts w:ascii="Trebuchet MS" w:hAnsi="Trebuchet MS"/>
          <w:color w:val="244061"/>
        </w:rPr>
      </w:pPr>
      <w:r w:rsidRPr="00D25AAF">
        <w:rPr>
          <w:rFonts w:ascii="Trebuchet MS" w:hAnsi="Trebuchet MS"/>
          <w:color w:val="244061"/>
        </w:rPr>
        <w:t>N.B. 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transpuse în legislația națională prin Legea nr. 506/2004 privind prelucrarea datelor cu caracter personal și protecția vieții private în sectorul comunicațiilor electronice, cu modificările și completările ulterioare.</w:t>
      </w:r>
    </w:p>
    <w:p w:rsidR="00300BA2" w:rsidRPr="00D25AAF" w:rsidRDefault="00300BA2" w:rsidP="005236B4">
      <w:pPr>
        <w:spacing w:before="60" w:after="60" w:line="240" w:lineRule="auto"/>
        <w:jc w:val="both"/>
        <w:rPr>
          <w:rFonts w:ascii="Trebuchet MS" w:hAnsi="Trebuchet MS"/>
          <w:iCs/>
          <w:color w:val="244061"/>
        </w:rPr>
      </w:pPr>
      <w:r w:rsidRPr="00D25AAF">
        <w:rPr>
          <w:rFonts w:ascii="Trebuchet MS" w:hAnsi="Trebuchet MS"/>
          <w:iCs/>
          <w:color w:val="244061"/>
        </w:rPr>
        <w:t xml:space="preserve">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w:t>
      </w:r>
      <w:bookmarkStart w:id="35" w:name="_GoBack"/>
      <w:r w:rsidRPr="00D25AAF">
        <w:rPr>
          <w:rFonts w:ascii="Trebuchet MS" w:hAnsi="Trebuchet MS"/>
          <w:iCs/>
          <w:color w:val="244061"/>
        </w:rPr>
        <w:t>sustenab</w:t>
      </w:r>
      <w:bookmarkEnd w:id="35"/>
      <w:r w:rsidRPr="00D25AAF">
        <w:rPr>
          <w:rFonts w:ascii="Trebuchet MS" w:hAnsi="Trebuchet MS"/>
          <w:iCs/>
          <w:color w:val="244061"/>
        </w:rPr>
        <w:t xml:space="preserve">ilitate a proiectului, cu respectarea dispozițiilor legale menționate. Beneficiarii trebuie să facă dovada ca au obținut consimțământul pentru prelucrarea datelor cu caracter personal de la fiecare participant, în conformitate cu prevederile legale </w:t>
      </w:r>
      <w:proofErr w:type="spellStart"/>
      <w:r w:rsidRPr="00D25AAF">
        <w:rPr>
          <w:rFonts w:ascii="Trebuchet MS" w:hAnsi="Trebuchet MS"/>
          <w:iCs/>
          <w:color w:val="244061"/>
        </w:rPr>
        <w:t>menționate.Depunerea</w:t>
      </w:r>
      <w:proofErr w:type="spellEnd"/>
      <w:r w:rsidRPr="00D25AAF">
        <w:rPr>
          <w:rFonts w:ascii="Trebuchet MS" w:hAnsi="Trebuchet MS"/>
          <w:iCs/>
          <w:color w:val="244061"/>
        </w:rPr>
        <w:t xml:space="preserve"> cererii de finanțare reprezintă un angajament ferm privind acordul solicitantului în nume propriu și/sau pentru interpuși, cu privire la prelucrarea datelor cu caracter personal procesate în evaluarea proiectului.</w:t>
      </w:r>
    </w:p>
    <w:p w:rsidR="00300BA2" w:rsidRPr="00D25AAF" w:rsidRDefault="00300BA2" w:rsidP="005236B4">
      <w:pPr>
        <w:spacing w:before="60" w:after="60" w:line="240" w:lineRule="auto"/>
        <w:jc w:val="both"/>
        <w:rPr>
          <w:rFonts w:ascii="Trebuchet MS" w:hAnsi="Trebuchet MS"/>
          <w:iCs/>
          <w:color w:val="244061"/>
        </w:rPr>
      </w:pPr>
    </w:p>
    <w:p w:rsidR="00300BA2" w:rsidRPr="00D25AAF" w:rsidRDefault="00300BA2" w:rsidP="0032721F">
      <w:pPr>
        <w:pStyle w:val="Titlu2"/>
        <w:numPr>
          <w:ilvl w:val="1"/>
          <w:numId w:val="14"/>
        </w:numPr>
        <w:spacing w:before="0" w:line="240" w:lineRule="auto"/>
        <w:jc w:val="both"/>
        <w:rPr>
          <w:rFonts w:ascii="Trebuchet MS" w:hAnsi="Trebuchet MS"/>
          <w:b/>
          <w:color w:val="244061"/>
          <w:sz w:val="22"/>
          <w:szCs w:val="22"/>
        </w:rPr>
      </w:pPr>
      <w:bookmarkStart w:id="36" w:name="_Toc524541293"/>
      <w:r w:rsidRPr="00D25AAF">
        <w:rPr>
          <w:rFonts w:ascii="Trebuchet MS" w:hAnsi="Trebuchet MS"/>
          <w:b/>
          <w:color w:val="244061"/>
          <w:sz w:val="22"/>
          <w:szCs w:val="22"/>
        </w:rPr>
        <w:t>Indicatori specifici de program</w:t>
      </w:r>
      <w:bookmarkEnd w:id="36"/>
    </w:p>
    <w:p w:rsidR="00300BA2" w:rsidRPr="00D25AAF" w:rsidRDefault="00300BA2" w:rsidP="00900498">
      <w:pPr>
        <w:pStyle w:val="Corptext"/>
        <w:spacing w:after="0"/>
        <w:rPr>
          <w:color w:val="244061"/>
          <w:lang w:val="ro-RO" w:eastAsia="ar-SA"/>
        </w:rPr>
      </w:pPr>
    </w:p>
    <w:p w:rsidR="00300BA2" w:rsidRPr="00D25AAF" w:rsidRDefault="00300BA2" w:rsidP="00066114">
      <w:pPr>
        <w:spacing w:after="0" w:line="240" w:lineRule="auto"/>
        <w:jc w:val="both"/>
        <w:rPr>
          <w:rFonts w:ascii="Trebuchet MS" w:hAnsi="Trebuchet MS"/>
          <w:color w:val="244061"/>
        </w:rPr>
      </w:pPr>
      <w:r w:rsidRPr="00D25AAF">
        <w:rPr>
          <w:rFonts w:ascii="Trebuchet MS" w:hAnsi="Trebuchet MS"/>
          <w:color w:val="244061"/>
        </w:rPr>
        <w:t xml:space="preserve">Fiecare propunere de proiect va avea în vedere următoarele </w:t>
      </w:r>
      <w:r w:rsidRPr="00D25AAF">
        <w:rPr>
          <w:rFonts w:ascii="Trebuchet MS" w:hAnsi="Trebuchet MS"/>
          <w:b/>
          <w:color w:val="244061"/>
          <w:u w:val="single"/>
        </w:rPr>
        <w:t>ținte minime obligatorii</w:t>
      </w:r>
      <w:r w:rsidRPr="00D25AAF">
        <w:rPr>
          <w:rFonts w:ascii="Trebuchet MS" w:hAnsi="Trebuchet MS"/>
          <w:color w:val="244061"/>
        </w:rPr>
        <w:t xml:space="preserve"> pentru indicatorii de realizare/rezultat imediat (criteriu de eligibilitate proiect):</w:t>
      </w:r>
    </w:p>
    <w:p w:rsidR="00300BA2" w:rsidRPr="00D25AAF" w:rsidRDefault="00300BA2" w:rsidP="00066114">
      <w:pPr>
        <w:spacing w:after="0" w:line="240" w:lineRule="auto"/>
        <w:jc w:val="both"/>
        <w:rPr>
          <w:rFonts w:ascii="Trebuchet MS" w:hAnsi="Trebuchet MS"/>
          <w:color w:val="244061"/>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1241"/>
        <w:gridCol w:w="2217"/>
        <w:gridCol w:w="1382"/>
        <w:gridCol w:w="637"/>
        <w:gridCol w:w="1235"/>
        <w:gridCol w:w="138"/>
        <w:gridCol w:w="1278"/>
        <w:gridCol w:w="1089"/>
      </w:tblGrid>
      <w:tr w:rsidR="005236B4" w:rsidRPr="00D25AAF" w:rsidTr="00AC4593">
        <w:trPr>
          <w:tblHeader/>
          <w:jc w:val="right"/>
        </w:trPr>
        <w:tc>
          <w:tcPr>
            <w:tcW w:w="2499" w:type="pct"/>
            <w:gridSpan w:val="4"/>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Indicatori de rezultat imediat</w:t>
            </w:r>
          </w:p>
        </w:tc>
        <w:tc>
          <w:tcPr>
            <w:tcW w:w="2501" w:type="pct"/>
            <w:gridSpan w:val="5"/>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Indicatori de realizare</w:t>
            </w:r>
          </w:p>
        </w:tc>
      </w:tr>
      <w:tr w:rsidR="005236B4" w:rsidRPr="00D25AAF" w:rsidTr="00AC4593">
        <w:trPr>
          <w:tblHeader/>
          <w:jc w:val="right"/>
        </w:trPr>
        <w:tc>
          <w:tcPr>
            <w:tcW w:w="325" w:type="pct"/>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Cod</w:t>
            </w:r>
          </w:p>
        </w:tc>
        <w:tc>
          <w:tcPr>
            <w:tcW w:w="632" w:type="pct"/>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Regiune de dezvoltare</w:t>
            </w:r>
          </w:p>
        </w:tc>
        <w:tc>
          <w:tcPr>
            <w:tcW w:w="815" w:type="pct"/>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Denumire indicator</w:t>
            </w:r>
          </w:p>
        </w:tc>
        <w:tc>
          <w:tcPr>
            <w:tcW w:w="727" w:type="pct"/>
            <w:shd w:val="clear" w:color="auto" w:fill="EEECE1"/>
          </w:tcPr>
          <w:p w:rsidR="00300BA2" w:rsidRPr="00D25AAF" w:rsidRDefault="00300BA2" w:rsidP="00400D41">
            <w:pPr>
              <w:spacing w:after="0" w:line="240" w:lineRule="auto"/>
              <w:jc w:val="both"/>
              <w:rPr>
                <w:rFonts w:ascii="Trebuchet MS" w:hAnsi="Trebuchet MS" w:cs="Calibri"/>
                <w:b/>
                <w:color w:val="244061"/>
              </w:rPr>
            </w:pPr>
            <w:proofErr w:type="spellStart"/>
            <w:r w:rsidRPr="00D25AAF">
              <w:rPr>
                <w:rFonts w:ascii="Trebuchet MS" w:hAnsi="Trebuchet MS" w:cs="Calibri"/>
                <w:b/>
                <w:color w:val="244061"/>
              </w:rPr>
              <w:t>Ţinta</w:t>
            </w:r>
            <w:proofErr w:type="spellEnd"/>
            <w:r w:rsidRPr="00D25AAF">
              <w:rPr>
                <w:rFonts w:ascii="Trebuchet MS" w:hAnsi="Trebuchet MS" w:cs="Calibri"/>
                <w:b/>
                <w:color w:val="244061"/>
              </w:rPr>
              <w:t xml:space="preserve"> minimă solicitată</w:t>
            </w:r>
          </w:p>
        </w:tc>
        <w:tc>
          <w:tcPr>
            <w:tcW w:w="329" w:type="pct"/>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Cod</w:t>
            </w:r>
          </w:p>
        </w:tc>
        <w:tc>
          <w:tcPr>
            <w:tcW w:w="658" w:type="pct"/>
            <w:gridSpan w:val="2"/>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Regiune de dezvoltare</w:t>
            </w:r>
          </w:p>
        </w:tc>
        <w:tc>
          <w:tcPr>
            <w:tcW w:w="770" w:type="pct"/>
            <w:shd w:val="clear" w:color="auto" w:fill="EEECE1"/>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Denumire indicator</w:t>
            </w:r>
          </w:p>
        </w:tc>
        <w:tc>
          <w:tcPr>
            <w:tcW w:w="744" w:type="pct"/>
            <w:shd w:val="clear" w:color="auto" w:fill="EEECE1"/>
          </w:tcPr>
          <w:p w:rsidR="00300BA2" w:rsidRPr="00D25AAF" w:rsidRDefault="00300BA2" w:rsidP="00400D41">
            <w:pPr>
              <w:spacing w:after="0" w:line="240" w:lineRule="auto"/>
              <w:jc w:val="both"/>
              <w:rPr>
                <w:rFonts w:ascii="Trebuchet MS" w:hAnsi="Trebuchet MS" w:cs="Calibri"/>
                <w:b/>
                <w:color w:val="244061"/>
              </w:rPr>
            </w:pPr>
            <w:proofErr w:type="spellStart"/>
            <w:r w:rsidRPr="00D25AAF">
              <w:rPr>
                <w:rFonts w:ascii="Trebuchet MS" w:hAnsi="Trebuchet MS" w:cs="Calibri"/>
                <w:b/>
                <w:color w:val="244061"/>
              </w:rPr>
              <w:t>Ţinta</w:t>
            </w:r>
            <w:proofErr w:type="spellEnd"/>
            <w:r w:rsidRPr="00D25AAF">
              <w:rPr>
                <w:rFonts w:ascii="Trebuchet MS" w:hAnsi="Trebuchet MS" w:cs="Calibri"/>
                <w:b/>
                <w:color w:val="244061"/>
              </w:rPr>
              <w:t xml:space="preserve"> minimă solicitată</w:t>
            </w:r>
          </w:p>
        </w:tc>
      </w:tr>
      <w:tr w:rsidR="005236B4" w:rsidRPr="00D25AAF" w:rsidTr="00AC4593">
        <w:trPr>
          <w:trHeight w:val="3825"/>
          <w:jc w:val="right"/>
        </w:trPr>
        <w:tc>
          <w:tcPr>
            <w:tcW w:w="325" w:type="pct"/>
          </w:tcPr>
          <w:p w:rsidR="00300BA2" w:rsidRPr="00D25AAF" w:rsidRDefault="00300BA2" w:rsidP="00400D41">
            <w:pPr>
              <w:spacing w:after="0" w:line="240" w:lineRule="auto"/>
              <w:jc w:val="both"/>
              <w:rPr>
                <w:rFonts w:ascii="Trebuchet MS" w:hAnsi="Trebuchet MS" w:cs="Calibri"/>
                <w:color w:val="244061"/>
              </w:rPr>
            </w:pPr>
            <w:r w:rsidRPr="00D25AAF">
              <w:rPr>
                <w:rFonts w:ascii="Trebuchet MS" w:hAnsi="Trebuchet MS" w:cs="Calibri"/>
                <w:color w:val="244061"/>
              </w:rPr>
              <w:lastRenderedPageBreak/>
              <w:t>4S34</w:t>
            </w:r>
          </w:p>
        </w:tc>
        <w:tc>
          <w:tcPr>
            <w:tcW w:w="632" w:type="pct"/>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 xml:space="preserve">Regiuni mai </w:t>
            </w:r>
            <w:proofErr w:type="spellStart"/>
            <w:r w:rsidRPr="00D25AAF">
              <w:rPr>
                <w:rFonts w:ascii="Trebuchet MS" w:hAnsi="Trebuchet MS" w:cs="Calibri"/>
                <w:b/>
                <w:color w:val="244061"/>
              </w:rPr>
              <w:t>puţin</w:t>
            </w:r>
            <w:proofErr w:type="spellEnd"/>
            <w:r w:rsidRPr="00D25AAF">
              <w:rPr>
                <w:rFonts w:ascii="Trebuchet MS" w:hAnsi="Trebuchet MS" w:cs="Calibri"/>
                <w:b/>
                <w:color w:val="244061"/>
              </w:rPr>
              <w:t xml:space="preserve"> dezvoltate</w:t>
            </w:r>
          </w:p>
        </w:tc>
        <w:tc>
          <w:tcPr>
            <w:tcW w:w="815" w:type="pct"/>
          </w:tcPr>
          <w:p w:rsidR="00300BA2" w:rsidRPr="00D25AAF" w:rsidRDefault="00300BA2" w:rsidP="00400D41">
            <w:pPr>
              <w:spacing w:after="0" w:line="240" w:lineRule="auto"/>
              <w:jc w:val="both"/>
              <w:rPr>
                <w:rFonts w:ascii="Trebuchet MS" w:hAnsi="Trebuchet MS" w:cs="Calibri"/>
                <w:color w:val="244061"/>
              </w:rPr>
            </w:pPr>
            <w:r w:rsidRPr="00D25AAF">
              <w:rPr>
                <w:rFonts w:ascii="Trebuchet MS" w:hAnsi="Trebuchet MS" w:cs="Calibri"/>
                <w:color w:val="244061"/>
              </w:rPr>
              <w:t xml:space="preserve">Persoane care dobândesc o calificare/ care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-au validat </w:t>
            </w:r>
            <w:proofErr w:type="spellStart"/>
            <w:r w:rsidRPr="00D25AAF">
              <w:rPr>
                <w:rFonts w:ascii="Trebuchet MS" w:hAnsi="Trebuchet MS" w:cs="Calibri"/>
                <w:color w:val="244061"/>
              </w:rPr>
              <w:t>competenţele</w:t>
            </w:r>
            <w:proofErr w:type="spellEnd"/>
            <w:r w:rsidRPr="00D25AAF">
              <w:rPr>
                <w:rFonts w:ascii="Trebuchet MS" w:hAnsi="Trebuchet MS" w:cs="Calibri"/>
                <w:color w:val="244061"/>
              </w:rPr>
              <w:t xml:space="preserve"> în sectoarele economice/domeniile cu specializare inteligentă aferente SNC/SNCDI la încetarea </w:t>
            </w:r>
            <w:proofErr w:type="spellStart"/>
            <w:r w:rsidRPr="00D25AAF">
              <w:rPr>
                <w:rFonts w:ascii="Trebuchet MS" w:hAnsi="Trebuchet MS" w:cs="Calibri"/>
                <w:color w:val="244061"/>
              </w:rPr>
              <w:t>calităţii</w:t>
            </w:r>
            <w:proofErr w:type="spellEnd"/>
            <w:r w:rsidRPr="00D25AAF">
              <w:rPr>
                <w:rFonts w:ascii="Trebuchet MS" w:hAnsi="Trebuchet MS" w:cs="Calibri"/>
                <w:color w:val="244061"/>
              </w:rPr>
              <w:t xml:space="preserve"> de participant</w:t>
            </w:r>
          </w:p>
        </w:tc>
        <w:tc>
          <w:tcPr>
            <w:tcW w:w="727" w:type="pct"/>
          </w:tcPr>
          <w:p w:rsidR="00300BA2" w:rsidRPr="00D25AAF" w:rsidRDefault="00300BA2" w:rsidP="00A67505">
            <w:pPr>
              <w:spacing w:after="0" w:line="240" w:lineRule="auto"/>
              <w:jc w:val="both"/>
              <w:rPr>
                <w:color w:val="244061"/>
              </w:rPr>
            </w:pPr>
            <w:r w:rsidRPr="00D25AAF">
              <w:rPr>
                <w:rFonts w:ascii="Trebuchet MS" w:hAnsi="Trebuchet MS" w:cs="Calibri"/>
                <w:color w:val="244061"/>
              </w:rPr>
              <w:t>Ținta minimă a indicatorului 4S34 este de 80% din ținta indicatorului 4S36</w:t>
            </w:r>
          </w:p>
          <w:p w:rsidR="00300BA2" w:rsidRPr="00D25AAF" w:rsidRDefault="00300BA2" w:rsidP="00400D41">
            <w:pPr>
              <w:spacing w:after="0" w:line="240" w:lineRule="auto"/>
              <w:jc w:val="both"/>
              <w:rPr>
                <w:rFonts w:ascii="Trebuchet MS" w:hAnsi="Trebuchet MS" w:cs="Calibri"/>
                <w:color w:val="244061"/>
              </w:rPr>
            </w:pPr>
          </w:p>
        </w:tc>
        <w:tc>
          <w:tcPr>
            <w:tcW w:w="329" w:type="pct"/>
          </w:tcPr>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r w:rsidRPr="00D25AAF">
              <w:rPr>
                <w:rFonts w:ascii="Trebuchet MS" w:hAnsi="Trebuchet MS" w:cs="Calibri"/>
                <w:color w:val="244061"/>
              </w:rPr>
              <w:t>4S36</w:t>
            </w: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tc>
        <w:tc>
          <w:tcPr>
            <w:tcW w:w="592" w:type="pct"/>
          </w:tcPr>
          <w:p w:rsidR="00300BA2" w:rsidRPr="00D25AAF" w:rsidRDefault="00300BA2" w:rsidP="00400D41">
            <w:pPr>
              <w:spacing w:after="0" w:line="240" w:lineRule="auto"/>
              <w:jc w:val="both"/>
              <w:rPr>
                <w:rFonts w:ascii="Trebuchet MS" w:hAnsi="Trebuchet MS" w:cs="Calibri"/>
                <w:color w:val="244061"/>
              </w:rPr>
            </w:pPr>
          </w:p>
        </w:tc>
        <w:tc>
          <w:tcPr>
            <w:tcW w:w="836" w:type="pct"/>
            <w:gridSpan w:val="2"/>
          </w:tcPr>
          <w:p w:rsidR="00300BA2" w:rsidRPr="00D25AAF" w:rsidRDefault="00300BA2" w:rsidP="00400D41">
            <w:pPr>
              <w:autoSpaceDE w:val="0"/>
              <w:autoSpaceDN w:val="0"/>
              <w:adjustRightInd w:val="0"/>
              <w:spacing w:after="0" w:line="240" w:lineRule="auto"/>
              <w:jc w:val="both"/>
              <w:rPr>
                <w:rFonts w:ascii="Trebuchet MS" w:hAnsi="Trebuchet MS"/>
                <w:color w:val="244061"/>
              </w:rPr>
            </w:pPr>
          </w:p>
          <w:p w:rsidR="00300BA2" w:rsidRPr="00D25AAF" w:rsidRDefault="00300BA2" w:rsidP="00400D41">
            <w:pPr>
              <w:autoSpaceDE w:val="0"/>
              <w:autoSpaceDN w:val="0"/>
              <w:adjustRightInd w:val="0"/>
              <w:spacing w:after="0" w:line="240" w:lineRule="auto"/>
              <w:jc w:val="both"/>
              <w:rPr>
                <w:rFonts w:ascii="Trebuchet MS" w:hAnsi="Trebuchet MS"/>
                <w:color w:val="244061"/>
              </w:rPr>
            </w:pPr>
          </w:p>
          <w:p w:rsidR="00300BA2" w:rsidRPr="00D25AAF" w:rsidRDefault="00300BA2" w:rsidP="00A67505">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Angajați care beneficiază de programe de formare</w:t>
            </w:r>
          </w:p>
          <w:p w:rsidR="00300BA2" w:rsidRPr="00D25AAF" w:rsidRDefault="00300BA2" w:rsidP="00400D41">
            <w:pPr>
              <w:autoSpaceDE w:val="0"/>
              <w:autoSpaceDN w:val="0"/>
              <w:adjustRightInd w:val="0"/>
              <w:spacing w:after="0" w:line="240" w:lineRule="auto"/>
              <w:jc w:val="both"/>
              <w:rPr>
                <w:rFonts w:ascii="Trebuchet MS" w:hAnsi="Trebuchet MS" w:cs="Calibri"/>
                <w:color w:val="244061"/>
              </w:rPr>
            </w:pPr>
          </w:p>
        </w:tc>
        <w:tc>
          <w:tcPr>
            <w:tcW w:w="744" w:type="pct"/>
          </w:tcPr>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p>
          <w:p w:rsidR="00300BA2" w:rsidRPr="00D25AAF" w:rsidRDefault="00300BA2" w:rsidP="00400D41">
            <w:pPr>
              <w:spacing w:after="0" w:line="240" w:lineRule="auto"/>
              <w:jc w:val="both"/>
              <w:rPr>
                <w:rFonts w:ascii="Trebuchet MS" w:hAnsi="Trebuchet MS" w:cs="Calibri"/>
                <w:color w:val="244061"/>
              </w:rPr>
            </w:pPr>
            <w:r w:rsidRPr="00D25AAF">
              <w:rPr>
                <w:rFonts w:ascii="Trebuchet MS" w:hAnsi="Trebuchet MS" w:cs="Calibri"/>
                <w:color w:val="244061"/>
              </w:rPr>
              <w:t>Ținta minimă solicitată pentru acest indicator este de 75 de persoane</w:t>
            </w:r>
          </w:p>
          <w:p w:rsidR="00300BA2" w:rsidRPr="00D25AAF" w:rsidRDefault="00300BA2" w:rsidP="00400D41">
            <w:pPr>
              <w:spacing w:after="0" w:line="240" w:lineRule="auto"/>
              <w:jc w:val="both"/>
              <w:rPr>
                <w:rFonts w:ascii="Trebuchet MS" w:hAnsi="Trebuchet MS" w:cs="Calibri"/>
                <w:color w:val="244061"/>
              </w:rPr>
            </w:pPr>
          </w:p>
        </w:tc>
      </w:tr>
      <w:tr w:rsidR="00AC4593" w:rsidRPr="00D25AAF" w:rsidTr="00AC4593">
        <w:trPr>
          <w:trHeight w:val="2485"/>
          <w:jc w:val="right"/>
        </w:trPr>
        <w:tc>
          <w:tcPr>
            <w:tcW w:w="325" w:type="pct"/>
          </w:tcPr>
          <w:p w:rsidR="00300BA2" w:rsidRPr="00D25AAF" w:rsidRDefault="00300BA2" w:rsidP="00400D41">
            <w:pPr>
              <w:spacing w:after="0" w:line="240" w:lineRule="auto"/>
              <w:jc w:val="both"/>
              <w:rPr>
                <w:rFonts w:ascii="Trebuchet MS" w:hAnsi="Trebuchet MS" w:cs="Calibri"/>
                <w:color w:val="244061"/>
              </w:rPr>
            </w:pPr>
          </w:p>
        </w:tc>
        <w:tc>
          <w:tcPr>
            <w:tcW w:w="632" w:type="pct"/>
          </w:tcPr>
          <w:p w:rsidR="00300BA2" w:rsidRPr="00D25AAF" w:rsidRDefault="00300BA2" w:rsidP="00400D41">
            <w:pPr>
              <w:spacing w:after="0" w:line="240" w:lineRule="auto"/>
              <w:jc w:val="both"/>
              <w:rPr>
                <w:rFonts w:ascii="Trebuchet MS" w:hAnsi="Trebuchet MS" w:cs="Calibri"/>
                <w:b/>
                <w:color w:val="244061"/>
              </w:rPr>
            </w:pPr>
          </w:p>
        </w:tc>
        <w:tc>
          <w:tcPr>
            <w:tcW w:w="815" w:type="pct"/>
          </w:tcPr>
          <w:p w:rsidR="00300BA2" w:rsidRPr="00D25AAF" w:rsidRDefault="00300BA2" w:rsidP="00624FC0">
            <w:pPr>
              <w:spacing w:after="0" w:line="240" w:lineRule="auto"/>
              <w:jc w:val="both"/>
              <w:rPr>
                <w:rFonts w:ascii="Trebuchet MS" w:hAnsi="Trebuchet MS" w:cs="Calibri"/>
                <w:color w:val="244061"/>
              </w:rPr>
            </w:pPr>
          </w:p>
        </w:tc>
        <w:tc>
          <w:tcPr>
            <w:tcW w:w="727" w:type="pct"/>
          </w:tcPr>
          <w:p w:rsidR="00300BA2" w:rsidRPr="00D25AAF" w:rsidRDefault="00300BA2" w:rsidP="00D6480D">
            <w:pPr>
              <w:spacing w:after="0" w:line="240" w:lineRule="auto"/>
              <w:jc w:val="both"/>
              <w:rPr>
                <w:rFonts w:ascii="Trebuchet MS" w:hAnsi="Trebuchet MS" w:cs="Calibri"/>
                <w:color w:val="244061"/>
              </w:rPr>
            </w:pPr>
          </w:p>
        </w:tc>
        <w:tc>
          <w:tcPr>
            <w:tcW w:w="329" w:type="pct"/>
          </w:tcPr>
          <w:p w:rsidR="00300BA2" w:rsidRPr="00D25AAF" w:rsidRDefault="00300BA2" w:rsidP="00400D41">
            <w:pPr>
              <w:spacing w:after="0" w:line="240" w:lineRule="auto"/>
              <w:jc w:val="both"/>
              <w:rPr>
                <w:rFonts w:ascii="Trebuchet MS" w:hAnsi="Trebuchet MS" w:cs="Calibri"/>
                <w:color w:val="244061"/>
              </w:rPr>
            </w:pPr>
            <w:r w:rsidRPr="00D25AAF">
              <w:rPr>
                <w:rFonts w:ascii="Trebuchet MS" w:hAnsi="Trebuchet MS" w:cs="Calibri"/>
                <w:color w:val="244061"/>
              </w:rPr>
              <w:t>4S17</w:t>
            </w:r>
          </w:p>
        </w:tc>
        <w:tc>
          <w:tcPr>
            <w:tcW w:w="592" w:type="pct"/>
          </w:tcPr>
          <w:p w:rsidR="00300BA2" w:rsidRPr="00D25AAF" w:rsidRDefault="00300BA2" w:rsidP="00400D41">
            <w:pPr>
              <w:spacing w:after="0" w:line="240" w:lineRule="auto"/>
              <w:jc w:val="both"/>
              <w:rPr>
                <w:rFonts w:ascii="Trebuchet MS" w:hAnsi="Trebuchet MS" w:cs="Calibri"/>
                <w:b/>
                <w:color w:val="244061"/>
              </w:rPr>
            </w:pPr>
            <w:r w:rsidRPr="00D25AAF">
              <w:rPr>
                <w:rFonts w:ascii="Trebuchet MS" w:hAnsi="Trebuchet MS" w:cs="Calibri"/>
                <w:b/>
                <w:color w:val="244061"/>
              </w:rPr>
              <w:t xml:space="preserve">Regiuni mai </w:t>
            </w:r>
            <w:proofErr w:type="spellStart"/>
            <w:r w:rsidRPr="00D25AAF">
              <w:rPr>
                <w:rFonts w:ascii="Trebuchet MS" w:hAnsi="Trebuchet MS" w:cs="Calibri"/>
                <w:b/>
                <w:color w:val="244061"/>
              </w:rPr>
              <w:t>puţin</w:t>
            </w:r>
            <w:proofErr w:type="spellEnd"/>
            <w:r w:rsidRPr="00D25AAF">
              <w:rPr>
                <w:rFonts w:ascii="Trebuchet MS" w:hAnsi="Trebuchet MS" w:cs="Calibri"/>
                <w:b/>
                <w:color w:val="244061"/>
              </w:rPr>
              <w:t xml:space="preserve"> dezvoltate</w:t>
            </w:r>
          </w:p>
        </w:tc>
        <w:tc>
          <w:tcPr>
            <w:tcW w:w="836" w:type="pct"/>
            <w:gridSpan w:val="2"/>
          </w:tcPr>
          <w:p w:rsidR="00300BA2" w:rsidRPr="00D25AAF" w:rsidRDefault="00300BA2" w:rsidP="00400D41">
            <w:pPr>
              <w:autoSpaceDE w:val="0"/>
              <w:autoSpaceDN w:val="0"/>
              <w:adjustRightInd w:val="0"/>
              <w:spacing w:after="0" w:line="240" w:lineRule="auto"/>
              <w:jc w:val="both"/>
              <w:rPr>
                <w:rFonts w:ascii="Trebuchet MS" w:hAnsi="Trebuchet MS"/>
                <w:color w:val="244061"/>
              </w:rPr>
            </w:pPr>
            <w:r w:rsidRPr="00D25AAF">
              <w:rPr>
                <w:rFonts w:ascii="Trebuchet MS" w:hAnsi="Trebuchet MS"/>
                <w:color w:val="244061"/>
              </w:rPr>
              <w:t>Întreprinderi sprijinite</w:t>
            </w:r>
          </w:p>
        </w:tc>
        <w:tc>
          <w:tcPr>
            <w:tcW w:w="744" w:type="pct"/>
          </w:tcPr>
          <w:p w:rsidR="00300BA2" w:rsidRPr="00D25AAF" w:rsidRDefault="00300BA2" w:rsidP="003E57F3">
            <w:pPr>
              <w:spacing w:after="0" w:line="240" w:lineRule="auto"/>
              <w:jc w:val="both"/>
              <w:rPr>
                <w:rFonts w:ascii="Trebuchet MS" w:hAnsi="Trebuchet MS" w:cs="Calibri"/>
                <w:color w:val="244061"/>
              </w:rPr>
            </w:pPr>
            <w:r w:rsidRPr="00D25AAF">
              <w:rPr>
                <w:rFonts w:ascii="Trebuchet MS" w:hAnsi="Trebuchet MS" w:cs="Calibri"/>
                <w:color w:val="244061"/>
              </w:rPr>
              <w:t xml:space="preserve">Ținta minima pentru acest </w:t>
            </w:r>
            <w:proofErr w:type="spellStart"/>
            <w:r w:rsidRPr="00D25AAF">
              <w:rPr>
                <w:rFonts w:ascii="Trebuchet MS" w:hAnsi="Trebuchet MS" w:cs="Calibri"/>
                <w:color w:val="244061"/>
              </w:rPr>
              <w:t>acest</w:t>
            </w:r>
            <w:proofErr w:type="spellEnd"/>
            <w:r w:rsidRPr="00D25AAF">
              <w:rPr>
                <w:rFonts w:ascii="Trebuchet MS" w:hAnsi="Trebuchet MS" w:cs="Calibri"/>
                <w:color w:val="244061"/>
              </w:rPr>
              <w:t xml:space="preserve"> indicator este de  1</w:t>
            </w:r>
          </w:p>
        </w:tc>
      </w:tr>
    </w:tbl>
    <w:p w:rsidR="00300BA2" w:rsidRPr="00D25AAF" w:rsidRDefault="00300BA2" w:rsidP="00066114">
      <w:pPr>
        <w:spacing w:after="0" w:line="240" w:lineRule="auto"/>
        <w:jc w:val="both"/>
        <w:rPr>
          <w:rFonts w:ascii="Trebuchet MS" w:hAnsi="Trebuchet MS"/>
          <w:b/>
          <w:color w:val="244061"/>
        </w:rPr>
      </w:pPr>
    </w:p>
    <w:p w:rsidR="00300BA2" w:rsidRPr="00D25AAF" w:rsidRDefault="00300BA2" w:rsidP="00C407AC">
      <w:pPr>
        <w:spacing w:after="0" w:line="240" w:lineRule="auto"/>
        <w:jc w:val="both"/>
        <w:rPr>
          <w:rFonts w:ascii="Trebuchet MS" w:hAnsi="Trebuchet MS"/>
          <w:color w:val="244061"/>
        </w:rPr>
      </w:pPr>
    </w:p>
    <w:p w:rsidR="00300BA2" w:rsidRPr="00D25AAF" w:rsidRDefault="00300BA2" w:rsidP="00C407AC">
      <w:pPr>
        <w:spacing w:after="0" w:line="240" w:lineRule="auto"/>
        <w:jc w:val="both"/>
        <w:rPr>
          <w:rFonts w:ascii="Trebuchet MS" w:hAnsi="Trebuchet MS"/>
          <w:color w:val="244061"/>
        </w:rPr>
      </w:pPr>
    </w:p>
    <w:p w:rsidR="00300BA2" w:rsidRPr="00D25AAF" w:rsidRDefault="00300BA2" w:rsidP="00C80D13">
      <w:pPr>
        <w:pStyle w:val="Titlu3"/>
        <w:numPr>
          <w:ilvl w:val="1"/>
          <w:numId w:val="14"/>
        </w:numPr>
        <w:spacing w:before="0" w:line="240" w:lineRule="auto"/>
        <w:jc w:val="both"/>
        <w:rPr>
          <w:rFonts w:ascii="Trebuchet MS" w:hAnsi="Trebuchet MS"/>
          <w:b/>
          <w:color w:val="244061"/>
          <w:sz w:val="22"/>
          <w:szCs w:val="22"/>
        </w:rPr>
      </w:pPr>
      <w:bookmarkStart w:id="37" w:name="_Toc524541294"/>
      <w:r w:rsidRPr="00D25AAF">
        <w:rPr>
          <w:rFonts w:ascii="Trebuchet MS" w:hAnsi="Trebuchet MS"/>
          <w:b/>
          <w:color w:val="244061"/>
          <w:sz w:val="22"/>
          <w:szCs w:val="22"/>
        </w:rPr>
        <w:t>Raportarea indicatorilor</w:t>
      </w:r>
      <w:bookmarkEnd w:id="37"/>
    </w:p>
    <w:p w:rsidR="00300BA2" w:rsidRPr="00D25AAF" w:rsidRDefault="00300BA2" w:rsidP="00A67505">
      <w:pPr>
        <w:spacing w:before="120" w:after="120" w:line="240" w:lineRule="auto"/>
        <w:jc w:val="both"/>
        <w:rPr>
          <w:rFonts w:ascii="Trebuchet MS" w:hAnsi="Trebuchet MS"/>
          <w:color w:val="244061"/>
        </w:rPr>
      </w:pPr>
      <w:r w:rsidRPr="00D25AAF">
        <w:rPr>
          <w:rFonts w:ascii="Trebuchet MS" w:hAnsi="Trebuchet MS"/>
          <w:color w:val="244061"/>
        </w:rPr>
        <w:t xml:space="preserve">Conform Regulamentului (UE) nr. 1304/2013, respectiv dispozițiilor Anexei 1 </w:t>
      </w:r>
      <w:r w:rsidRPr="00D25AAF">
        <w:rPr>
          <w:rFonts w:ascii="Trebuchet MS" w:hAnsi="Trebuchet MS"/>
          <w:i/>
          <w:color w:val="244061"/>
        </w:rPr>
        <w:t>”Indicatorii comuni de realizare și de rezultat privind investițiile realizate din FSE” (1-2)</w:t>
      </w:r>
      <w:r w:rsidRPr="00D25AAF">
        <w:rPr>
          <w:rFonts w:ascii="Trebuchet MS" w:hAnsi="Trebuchet MS"/>
          <w:color w:val="244061"/>
        </w:rPr>
        <w:t xml:space="preserve">,  „Participanți” sunt </w:t>
      </w:r>
      <w:r w:rsidRPr="00D25AAF">
        <w:rPr>
          <w:rFonts w:ascii="Trebuchet MS" w:hAnsi="Trebuchet MS"/>
          <w:i/>
          <w:color w:val="244061"/>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rsidR="00300BA2" w:rsidRPr="00D25AAF" w:rsidRDefault="00300BA2" w:rsidP="00A67505">
      <w:pPr>
        <w:spacing w:before="120" w:after="120" w:line="240" w:lineRule="auto"/>
        <w:jc w:val="both"/>
        <w:rPr>
          <w:rFonts w:ascii="Trebuchet MS" w:hAnsi="Trebuchet MS"/>
          <w:color w:val="244061"/>
        </w:rPr>
      </w:pPr>
      <w:r w:rsidRPr="00D25AAF">
        <w:rPr>
          <w:rFonts w:ascii="Trebuchet MS" w:hAnsi="Trebuchet MS"/>
          <w:color w:val="244061"/>
        </w:rPr>
        <w:t xml:space="preserve">Conform Regulamentului (UE) nr. 1304/2013, art. 5 </w:t>
      </w:r>
      <w:r w:rsidRPr="00D25AAF">
        <w:rPr>
          <w:rFonts w:ascii="Trebuchet MS" w:hAnsi="Trebuchet MS"/>
          <w:i/>
          <w:color w:val="244061"/>
        </w:rPr>
        <w:t xml:space="preserve">”Toți indicatorii comuni de realizare și de rezultat trebuie raportați pentru toate prioritățile de investiții”. </w:t>
      </w:r>
      <w:r w:rsidRPr="00D25AAF">
        <w:rPr>
          <w:rFonts w:ascii="Trebuchet MS" w:hAnsi="Trebuchet MS"/>
          <w:color w:val="244061"/>
        </w:rPr>
        <w:t xml:space="preserve">Pentru a răspunde acestei cerințe, solicitantul va avea obligația raportării indicatorilor comuni, conform </w:t>
      </w:r>
      <w:r w:rsidRPr="00D25AAF">
        <w:rPr>
          <w:rFonts w:ascii="Trebuchet MS" w:hAnsi="Trebuchet MS"/>
          <w:b/>
          <w:color w:val="244061"/>
        </w:rPr>
        <w:t>ghidului de raportare indicatori (comuni și specifici de program).</w:t>
      </w:r>
    </w:p>
    <w:p w:rsidR="00300BA2" w:rsidRPr="00D25AAF" w:rsidRDefault="00300BA2" w:rsidP="00E30AC2">
      <w:pPr>
        <w:spacing w:before="120" w:after="120" w:line="240" w:lineRule="auto"/>
        <w:jc w:val="both"/>
        <w:rPr>
          <w:rFonts w:ascii="Trebuchet MS" w:hAnsi="Trebuchet MS"/>
          <w:color w:val="244061"/>
        </w:rPr>
      </w:pPr>
      <w:r w:rsidRPr="00D25AAF">
        <w:rPr>
          <w:rFonts w:ascii="Trebuchet MS" w:hAnsi="Trebuchet MS"/>
          <w:color w:val="244061"/>
        </w:rPr>
        <w:t xml:space="preserve">Toate datele aferente indicatorilor privind participanții trebuie raportate conform atributelor </w:t>
      </w:r>
      <w:proofErr w:type="spellStart"/>
      <w:r w:rsidRPr="00D25AAF">
        <w:rPr>
          <w:rFonts w:ascii="Trebuchet MS" w:hAnsi="Trebuchet MS"/>
          <w:color w:val="244061"/>
        </w:rPr>
        <w:t>menţionate</w:t>
      </w:r>
      <w:proofErr w:type="spellEnd"/>
      <w:r w:rsidRPr="00D25AAF">
        <w:rPr>
          <w:rFonts w:ascii="Trebuchet MS" w:hAnsi="Trebuchet MS"/>
          <w:color w:val="244061"/>
        </w:rPr>
        <w:t xml:space="preserve"> în anexa I a Regulamentului FSE nr. 1304/2013.  </w:t>
      </w:r>
    </w:p>
    <w:p w:rsidR="00300BA2" w:rsidRPr="00D25AAF" w:rsidRDefault="00300BA2" w:rsidP="00E30AC2">
      <w:pPr>
        <w:spacing w:before="120" w:after="120" w:line="240" w:lineRule="auto"/>
        <w:jc w:val="both"/>
        <w:rPr>
          <w:rFonts w:ascii="Trebuchet MS" w:hAnsi="Trebuchet MS"/>
          <w:color w:val="244061"/>
        </w:rPr>
      </w:pPr>
      <w:r w:rsidRPr="00D25AAF">
        <w:rPr>
          <w:rFonts w:ascii="Trebuchet MS" w:hAnsi="Trebuchet MS"/>
          <w:color w:val="244061"/>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rsidR="00300BA2" w:rsidRPr="00D25AAF" w:rsidRDefault="00300BA2" w:rsidP="00E30AC2">
      <w:pPr>
        <w:spacing w:before="120" w:after="120" w:line="240" w:lineRule="auto"/>
        <w:jc w:val="both"/>
        <w:rPr>
          <w:rFonts w:ascii="Trebuchet MS" w:hAnsi="Trebuchet MS"/>
          <w:b/>
          <w:color w:val="244061"/>
          <w:kern w:val="1"/>
          <w:u w:val="single"/>
        </w:rPr>
      </w:pPr>
      <w:r w:rsidRPr="00D25AAF">
        <w:rPr>
          <w:rFonts w:ascii="Trebuchet MS" w:hAnsi="Trebuchet MS"/>
          <w:b/>
          <w:color w:val="244061"/>
          <w:kern w:val="1"/>
          <w:u w:val="single"/>
        </w:rPr>
        <w:t xml:space="preserve">În funcție de tipul de activități prevăzute, toți indicatorii menționați în prezentul apel de proiecte sunt obligatorii. </w:t>
      </w:r>
    </w:p>
    <w:p w:rsidR="00300BA2" w:rsidRPr="00D25AAF" w:rsidRDefault="00300BA2" w:rsidP="004B5887">
      <w:pPr>
        <w:spacing w:after="0" w:line="240" w:lineRule="auto"/>
        <w:jc w:val="both"/>
        <w:rPr>
          <w:rFonts w:ascii="Trebuchet MS" w:hAnsi="Trebuchet MS"/>
          <w:color w:val="244061"/>
        </w:rPr>
      </w:pPr>
      <w:r w:rsidRPr="00D25AAF">
        <w:rPr>
          <w:rFonts w:ascii="Trebuchet MS" w:hAnsi="Trebuchet MS"/>
          <w:color w:val="244061"/>
        </w:rPr>
        <w:t xml:space="preserve">Solicitantul/partenerii au obligația de a respecta prevederile Regulamentului (UE) nr. 679 din 27 aprilie 2016 privind protecția persoanelor fizice în ceea ce privește prelucrarea datelor cu caracter personal și privind libera circulație a acestor date și de abrogare a Directivei 95/46/CE (Regulamentul general privind protecția datelor), precum și prevederile Directivei 2002/58/CE </w:t>
      </w:r>
      <w:r w:rsidRPr="00D25AAF">
        <w:rPr>
          <w:rFonts w:ascii="Trebuchet MS" w:hAnsi="Trebuchet MS"/>
          <w:color w:val="244061"/>
        </w:rPr>
        <w:lastRenderedPageBreak/>
        <w:t>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rsidR="00300BA2" w:rsidRPr="00D25AAF" w:rsidRDefault="00300BA2" w:rsidP="004B5887">
      <w:pPr>
        <w:spacing w:after="0" w:line="240" w:lineRule="auto"/>
        <w:jc w:val="both"/>
        <w:rPr>
          <w:rFonts w:ascii="Trebuchet MS" w:hAnsi="Trebuchet MS"/>
          <w:color w:val="244061"/>
        </w:rPr>
      </w:pPr>
      <w:r w:rsidRPr="00D25AAF">
        <w:rPr>
          <w:rFonts w:ascii="Trebuchet MS" w:hAnsi="Trebuchet MS"/>
          <w:color w:val="244061"/>
        </w:rPr>
        <w:t>Astfel, persoanele din grupul țintă al proiectului vor fi informate despre obligativitatea de a furniza datele lor personale, cu respectarea dispozițiilor legale menționate. Fiecare participant,  în conformitate cu prevederile legale în vigoare, își va da consimțământul pentru prelucrarea datelor sale cu caracter personal.</w:t>
      </w: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C80D13">
      <w:pPr>
        <w:pStyle w:val="Titlu2"/>
        <w:numPr>
          <w:ilvl w:val="1"/>
          <w:numId w:val="14"/>
        </w:numPr>
        <w:spacing w:before="0" w:line="240" w:lineRule="auto"/>
        <w:jc w:val="both"/>
        <w:rPr>
          <w:rFonts w:ascii="Trebuchet MS" w:hAnsi="Trebuchet MS"/>
          <w:b/>
          <w:color w:val="244061"/>
          <w:sz w:val="22"/>
          <w:szCs w:val="22"/>
        </w:rPr>
      </w:pPr>
      <w:bookmarkStart w:id="38" w:name="_Toc422156791"/>
      <w:bookmarkStart w:id="39" w:name="_Toc422157543"/>
      <w:bookmarkStart w:id="40" w:name="_Toc422229808"/>
      <w:bookmarkStart w:id="41" w:name="_Toc422230090"/>
      <w:bookmarkStart w:id="42" w:name="_Toc524541295"/>
      <w:bookmarkEnd w:id="38"/>
      <w:bookmarkEnd w:id="39"/>
      <w:bookmarkEnd w:id="40"/>
      <w:bookmarkEnd w:id="41"/>
      <w:r w:rsidRPr="00D25AAF">
        <w:rPr>
          <w:rFonts w:ascii="Trebuchet MS" w:hAnsi="Trebuchet MS"/>
          <w:b/>
          <w:color w:val="244061"/>
          <w:sz w:val="22"/>
          <w:szCs w:val="22"/>
        </w:rPr>
        <w:t>Alocarea financiară stabilită in cadrul prezentului apel de proiect</w:t>
      </w:r>
      <w:bookmarkEnd w:id="42"/>
    </w:p>
    <w:p w:rsidR="00300BA2" w:rsidRPr="00D25AAF" w:rsidRDefault="00300BA2" w:rsidP="0072488B">
      <w:pPr>
        <w:pStyle w:val="Corptext"/>
        <w:ind w:left="360"/>
        <w:rPr>
          <w:rFonts w:ascii="Trebuchet MS" w:hAnsi="Trebuchet MS"/>
          <w:color w:val="244061"/>
          <w:sz w:val="22"/>
          <w:szCs w:val="22"/>
          <w:lang w:val="ro-RO" w:eastAsia="ar-SA"/>
        </w:rPr>
      </w:pPr>
    </w:p>
    <w:p w:rsidR="00300BA2" w:rsidRPr="00D25AAF" w:rsidRDefault="00300BA2" w:rsidP="00B32281">
      <w:pPr>
        <w:jc w:val="both"/>
        <w:rPr>
          <w:rFonts w:ascii="Trebuchet MS" w:hAnsi="Trebuchet MS"/>
          <w:color w:val="244061"/>
        </w:rPr>
      </w:pPr>
      <w:r w:rsidRPr="00D25AAF">
        <w:rPr>
          <w:rFonts w:ascii="Trebuchet MS" w:hAnsi="Trebuchet MS"/>
          <w:color w:val="244061"/>
        </w:rPr>
        <w:t xml:space="preserve">În cadrul prezentului apel de proiecte lansat în contextul Axei Prioritare 3, PI 10.iii OS 3.12 din cadrul Programului Operațional Capital Uman 2014-2020 si in conformitate cu schema de ajutor de stat aprobată prin Ordinul fondurilor europene nr. 931/2018,  bugetul alocat este </w:t>
      </w:r>
      <w:r w:rsidRPr="00D25AAF">
        <w:rPr>
          <w:rFonts w:ascii="Trebuchet MS" w:hAnsi="Trebuchet MS"/>
          <w:b/>
          <w:color w:val="244061"/>
        </w:rPr>
        <w:t>1</w:t>
      </w:r>
      <w:r w:rsidR="00E200B2" w:rsidRPr="00D25AAF">
        <w:rPr>
          <w:rFonts w:ascii="Trebuchet MS" w:hAnsi="Trebuchet MS"/>
          <w:b/>
          <w:color w:val="244061"/>
        </w:rPr>
        <w:t>0</w:t>
      </w:r>
      <w:r w:rsidRPr="00D25AAF">
        <w:rPr>
          <w:rFonts w:ascii="Trebuchet MS" w:hAnsi="Trebuchet MS"/>
          <w:b/>
          <w:color w:val="244061"/>
        </w:rPr>
        <w:t xml:space="preserve">.000.000,00 euro </w:t>
      </w:r>
      <w:r w:rsidRPr="00D25AAF">
        <w:rPr>
          <w:rFonts w:ascii="Trebuchet MS" w:hAnsi="Trebuchet MS"/>
          <w:b/>
          <w:bCs/>
          <w:color w:val="244061"/>
        </w:rPr>
        <w:t>(contribuția UE + contribuția națională)</w:t>
      </w:r>
      <w:r w:rsidRPr="00D25AAF">
        <w:rPr>
          <w:rFonts w:ascii="Trebuchet MS" w:hAnsi="Trebuchet MS"/>
          <w:color w:val="244061"/>
        </w:rPr>
        <w:t>, fiind dedicat exclusiv</w:t>
      </w:r>
      <w:r w:rsidRPr="00D25AAF">
        <w:rPr>
          <w:rFonts w:ascii="Trebuchet MS" w:hAnsi="Trebuchet MS"/>
          <w:b/>
          <w:bCs/>
          <w:color w:val="244061"/>
        </w:rPr>
        <w:t xml:space="preserve"> regiunilor mai puțin dezvoltate</w:t>
      </w:r>
      <w:r w:rsidRPr="00D25AAF">
        <w:rPr>
          <w:rFonts w:ascii="Trebuchet MS" w:hAnsi="Trebuchet MS"/>
          <w:color w:val="244061"/>
        </w:rPr>
        <w:t xml:space="preserve"> (</w:t>
      </w:r>
      <w:r w:rsidRPr="00D25AAF">
        <w:rPr>
          <w:rFonts w:ascii="Trebuchet MS" w:hAnsi="Trebuchet MS"/>
          <w:i/>
          <w:iCs/>
          <w:color w:val="244061"/>
        </w:rPr>
        <w:t>Nord-Est, Nord-Vest, Vest, Sud-Vest Oltenia, Centru, Sud-Est și Sud Muntenia),</w:t>
      </w:r>
      <w:r w:rsidRPr="00D25AAF">
        <w:rPr>
          <w:rFonts w:ascii="Trebuchet MS" w:hAnsi="Trebuchet MS"/>
          <w:color w:val="244061"/>
        </w:rPr>
        <w:t xml:space="preserve"> din care </w:t>
      </w:r>
      <w:r w:rsidR="00E200B2" w:rsidRPr="00D25AAF">
        <w:rPr>
          <w:rFonts w:ascii="Trebuchet MS" w:hAnsi="Trebuchet MS"/>
          <w:color w:val="244061"/>
        </w:rPr>
        <w:t>8.</w:t>
      </w:r>
      <w:r w:rsidR="00E200B2" w:rsidRPr="00D25AAF">
        <w:rPr>
          <w:rFonts w:ascii="Trebuchet MS" w:hAnsi="Trebuchet MS" w:cs="Trebuchet MS"/>
          <w:color w:val="244061"/>
        </w:rPr>
        <w:t>5</w:t>
      </w:r>
      <w:r w:rsidRPr="00D25AAF">
        <w:rPr>
          <w:rFonts w:ascii="Trebuchet MS" w:hAnsi="Trebuchet MS" w:cs="Trebuchet MS"/>
          <w:color w:val="244061"/>
        </w:rPr>
        <w:t xml:space="preserve">00.000,00 euro reprezintă </w:t>
      </w:r>
      <w:r w:rsidRPr="00D25AAF">
        <w:rPr>
          <w:rFonts w:ascii="Trebuchet MS" w:hAnsi="Trebuchet MS" w:cs="Trebuchet MS"/>
          <w:b/>
          <w:bCs/>
          <w:color w:val="244061"/>
        </w:rPr>
        <w:t xml:space="preserve">contribuția UE </w:t>
      </w:r>
      <w:r w:rsidRPr="00D25AAF">
        <w:rPr>
          <w:rFonts w:ascii="Trebuchet MS" w:hAnsi="Trebuchet MS" w:cs="Trebuchet MS"/>
          <w:color w:val="244061"/>
        </w:rPr>
        <w:t>(85%) si 1.</w:t>
      </w:r>
      <w:r w:rsidR="00E200B2" w:rsidRPr="00D25AAF">
        <w:rPr>
          <w:rFonts w:ascii="Trebuchet MS" w:hAnsi="Trebuchet MS" w:cs="Trebuchet MS"/>
          <w:color w:val="244061"/>
        </w:rPr>
        <w:t>5</w:t>
      </w:r>
      <w:r w:rsidRPr="00D25AAF">
        <w:rPr>
          <w:rFonts w:ascii="Trebuchet MS" w:hAnsi="Trebuchet MS" w:cs="Trebuchet MS"/>
          <w:color w:val="244061"/>
        </w:rPr>
        <w:t xml:space="preserve">00.000,00 euro reprezintă </w:t>
      </w:r>
      <w:r w:rsidRPr="00D25AAF">
        <w:rPr>
          <w:rFonts w:ascii="Trebuchet MS" w:hAnsi="Trebuchet MS" w:cs="Trebuchet MS"/>
          <w:b/>
          <w:bCs/>
          <w:color w:val="244061"/>
        </w:rPr>
        <w:t xml:space="preserve">contribuția națională </w:t>
      </w:r>
      <w:r w:rsidRPr="00D25AAF">
        <w:rPr>
          <w:rFonts w:ascii="Trebuchet MS" w:hAnsi="Trebuchet MS" w:cs="Trebuchet MS"/>
          <w:color w:val="244061"/>
        </w:rPr>
        <w:t>(15%).</w:t>
      </w:r>
    </w:p>
    <w:p w:rsidR="00300BA2" w:rsidRPr="00D25AAF" w:rsidRDefault="00300BA2" w:rsidP="00EC24ED">
      <w:pPr>
        <w:pStyle w:val="Corptext"/>
        <w:spacing w:after="0" w:line="240" w:lineRule="auto"/>
        <w:jc w:val="both"/>
        <w:rPr>
          <w:rFonts w:ascii="Trebuchet MS" w:hAnsi="Trebuchet MS"/>
          <w:color w:val="244061"/>
          <w:sz w:val="22"/>
          <w:szCs w:val="22"/>
        </w:rPr>
      </w:pPr>
      <w:r w:rsidRPr="00D25AAF">
        <w:rPr>
          <w:rFonts w:ascii="Trebuchet MS" w:hAnsi="Trebuchet MS"/>
          <w:color w:val="244061"/>
          <w:sz w:val="22"/>
          <w:szCs w:val="22"/>
        </w:rPr>
        <w:t xml:space="preserve">NB </w:t>
      </w:r>
      <w:proofErr w:type="spellStart"/>
      <w:r w:rsidRPr="00D25AAF">
        <w:rPr>
          <w:rFonts w:ascii="Trebuchet MS" w:hAnsi="Trebuchet MS"/>
          <w:color w:val="244061"/>
          <w:sz w:val="22"/>
          <w:szCs w:val="22"/>
        </w:rPr>
        <w:t>În</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cadrul</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prezentelor</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apeluri</w:t>
      </w:r>
      <w:proofErr w:type="spellEnd"/>
      <w:r w:rsidRPr="00D25AAF">
        <w:rPr>
          <w:rFonts w:ascii="Trebuchet MS" w:hAnsi="Trebuchet MS"/>
          <w:color w:val="244061"/>
          <w:sz w:val="22"/>
          <w:szCs w:val="22"/>
        </w:rPr>
        <w:t xml:space="preserve"> de </w:t>
      </w:r>
      <w:proofErr w:type="spellStart"/>
      <w:r w:rsidRPr="00D25AAF">
        <w:rPr>
          <w:rFonts w:ascii="Trebuchet MS" w:hAnsi="Trebuchet MS"/>
          <w:color w:val="244061"/>
          <w:sz w:val="22"/>
          <w:szCs w:val="22"/>
        </w:rPr>
        <w:t>proiecte</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vor</w:t>
      </w:r>
      <w:proofErr w:type="spellEnd"/>
      <w:r w:rsidRPr="00D25AAF">
        <w:rPr>
          <w:rFonts w:ascii="Trebuchet MS" w:hAnsi="Trebuchet MS"/>
          <w:color w:val="244061"/>
          <w:sz w:val="22"/>
          <w:szCs w:val="22"/>
        </w:rPr>
        <w:t xml:space="preserve"> fi </w:t>
      </w:r>
      <w:proofErr w:type="spellStart"/>
      <w:r w:rsidRPr="00D25AAF">
        <w:rPr>
          <w:rFonts w:ascii="Trebuchet MS" w:hAnsi="Trebuchet MS"/>
          <w:color w:val="244061"/>
          <w:sz w:val="22"/>
          <w:szCs w:val="22"/>
        </w:rPr>
        <w:t>finanţate</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proiecte</w:t>
      </w:r>
      <w:proofErr w:type="spellEnd"/>
      <w:r w:rsidRPr="00D25AAF">
        <w:rPr>
          <w:rFonts w:ascii="Trebuchet MS" w:hAnsi="Trebuchet MS"/>
          <w:color w:val="244061"/>
          <w:sz w:val="22"/>
          <w:szCs w:val="22"/>
        </w:rPr>
        <w:t xml:space="preserve"> care </w:t>
      </w:r>
      <w:proofErr w:type="spellStart"/>
      <w:r w:rsidRPr="00D25AAF">
        <w:rPr>
          <w:rFonts w:ascii="Trebuchet MS" w:hAnsi="Trebuchet MS"/>
          <w:color w:val="244061"/>
          <w:sz w:val="22"/>
          <w:szCs w:val="22"/>
        </w:rPr>
        <w:t>sunt</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implementate</w:t>
      </w:r>
      <w:proofErr w:type="spellEnd"/>
      <w:r w:rsidRPr="00D25AAF">
        <w:rPr>
          <w:rFonts w:ascii="Trebuchet MS" w:hAnsi="Trebuchet MS"/>
          <w:color w:val="244061"/>
          <w:sz w:val="22"/>
          <w:szCs w:val="22"/>
        </w:rPr>
        <w:t xml:space="preserve"> in </w:t>
      </w:r>
      <w:proofErr w:type="spellStart"/>
      <w:r w:rsidRPr="00D25AAF">
        <w:rPr>
          <w:rFonts w:ascii="Trebuchet MS" w:hAnsi="Trebuchet MS"/>
          <w:color w:val="244061"/>
          <w:sz w:val="22"/>
          <w:szCs w:val="22"/>
        </w:rPr>
        <w:t>una</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sau</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mai</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multe</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regiuni</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mai</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putin</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dezvoltate</w:t>
      </w:r>
      <w:proofErr w:type="spellEnd"/>
      <w:r w:rsidRPr="00D25AAF">
        <w:rPr>
          <w:rFonts w:ascii="Trebuchet MS" w:hAnsi="Trebuchet MS"/>
          <w:color w:val="244061"/>
          <w:sz w:val="22"/>
          <w:szCs w:val="22"/>
        </w:rPr>
        <w:t xml:space="preserve"> (Nord-Est, Nord-Vest, Vest, </w:t>
      </w:r>
      <w:proofErr w:type="spellStart"/>
      <w:r w:rsidRPr="00D25AAF">
        <w:rPr>
          <w:rFonts w:ascii="Trebuchet MS" w:hAnsi="Trebuchet MS"/>
          <w:color w:val="244061"/>
          <w:sz w:val="22"/>
          <w:szCs w:val="22"/>
        </w:rPr>
        <w:t>Sud</w:t>
      </w:r>
      <w:proofErr w:type="spellEnd"/>
      <w:r w:rsidRPr="00D25AAF">
        <w:rPr>
          <w:rFonts w:ascii="Trebuchet MS" w:hAnsi="Trebuchet MS"/>
          <w:color w:val="244061"/>
          <w:sz w:val="22"/>
          <w:szCs w:val="22"/>
        </w:rPr>
        <w:t xml:space="preserve">-Vest </w:t>
      </w:r>
      <w:proofErr w:type="spellStart"/>
      <w:r w:rsidRPr="00D25AAF">
        <w:rPr>
          <w:rFonts w:ascii="Trebuchet MS" w:hAnsi="Trebuchet MS"/>
          <w:color w:val="244061"/>
          <w:sz w:val="22"/>
          <w:szCs w:val="22"/>
        </w:rPr>
        <w:t>Oltenia</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Centru</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Sud</w:t>
      </w:r>
      <w:proofErr w:type="spellEnd"/>
      <w:r w:rsidRPr="00D25AAF">
        <w:rPr>
          <w:rFonts w:ascii="Trebuchet MS" w:hAnsi="Trebuchet MS"/>
          <w:color w:val="244061"/>
          <w:sz w:val="22"/>
          <w:szCs w:val="22"/>
        </w:rPr>
        <w:t xml:space="preserve">-Est </w:t>
      </w:r>
      <w:proofErr w:type="spellStart"/>
      <w:r w:rsidRPr="00D25AAF">
        <w:rPr>
          <w:rFonts w:ascii="Trebuchet MS" w:hAnsi="Trebuchet MS"/>
          <w:color w:val="244061"/>
          <w:sz w:val="22"/>
          <w:szCs w:val="22"/>
        </w:rPr>
        <w:t>și</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Sud-Muntenia</w:t>
      </w:r>
      <w:proofErr w:type="spellEnd"/>
      <w:r w:rsidRPr="00D25AAF">
        <w:rPr>
          <w:rFonts w:ascii="Trebuchet MS" w:hAnsi="Trebuchet MS"/>
          <w:color w:val="244061"/>
          <w:sz w:val="22"/>
          <w:szCs w:val="22"/>
        </w:rPr>
        <w:t xml:space="preserve">) - </w:t>
      </w:r>
      <w:proofErr w:type="spellStart"/>
      <w:r w:rsidRPr="00D25AAF">
        <w:rPr>
          <w:rFonts w:ascii="Trebuchet MS" w:hAnsi="Trebuchet MS"/>
          <w:color w:val="244061"/>
          <w:sz w:val="22"/>
          <w:szCs w:val="22"/>
        </w:rPr>
        <w:t>criteriu</w:t>
      </w:r>
      <w:proofErr w:type="spellEnd"/>
      <w:r w:rsidRPr="00D25AAF">
        <w:rPr>
          <w:rFonts w:ascii="Trebuchet MS" w:hAnsi="Trebuchet MS"/>
          <w:color w:val="244061"/>
          <w:sz w:val="22"/>
          <w:szCs w:val="22"/>
        </w:rPr>
        <w:t xml:space="preserve"> de </w:t>
      </w:r>
      <w:proofErr w:type="spellStart"/>
      <w:r w:rsidRPr="00D25AAF">
        <w:rPr>
          <w:rFonts w:ascii="Trebuchet MS" w:hAnsi="Trebuchet MS"/>
          <w:color w:val="244061"/>
          <w:sz w:val="22"/>
          <w:szCs w:val="22"/>
        </w:rPr>
        <w:t>eligibilitate</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proiect</w:t>
      </w:r>
      <w:proofErr w:type="spellEnd"/>
      <w:r w:rsidRPr="00D25AAF">
        <w:rPr>
          <w:rFonts w:ascii="Trebuchet MS" w:hAnsi="Trebuchet MS"/>
          <w:color w:val="244061"/>
          <w:sz w:val="22"/>
          <w:szCs w:val="22"/>
        </w:rPr>
        <w:t xml:space="preserve">. </w:t>
      </w:r>
    </w:p>
    <w:p w:rsidR="00300BA2" w:rsidRPr="00D25AAF" w:rsidRDefault="00300BA2" w:rsidP="00EC24ED">
      <w:pPr>
        <w:pStyle w:val="Corptext"/>
        <w:spacing w:after="0" w:line="240" w:lineRule="auto"/>
        <w:jc w:val="both"/>
        <w:rPr>
          <w:rFonts w:ascii="Trebuchet MS" w:hAnsi="Trebuchet MS"/>
          <w:color w:val="244061"/>
          <w:sz w:val="22"/>
          <w:szCs w:val="22"/>
          <w:lang w:val="it-IT"/>
        </w:rPr>
      </w:pPr>
      <w:r w:rsidRPr="00D25AAF">
        <w:rPr>
          <w:rFonts w:ascii="Trebuchet MS" w:hAnsi="Trebuchet MS"/>
          <w:color w:val="244061"/>
          <w:sz w:val="22"/>
          <w:szCs w:val="22"/>
          <w:lang w:val="it-IT"/>
        </w:rPr>
        <w:t>Proiectele care vor viza regiunea dezvoltata Bucuresti-Ilfov vor fi declarate neeligibile.</w:t>
      </w:r>
    </w:p>
    <w:p w:rsidR="00300BA2" w:rsidRPr="00D25AAF" w:rsidRDefault="00300BA2" w:rsidP="00EC24ED">
      <w:pPr>
        <w:pStyle w:val="Corptext"/>
        <w:spacing w:after="0" w:line="240" w:lineRule="auto"/>
        <w:jc w:val="both"/>
        <w:rPr>
          <w:rFonts w:ascii="Trebuchet MS" w:hAnsi="Trebuchet MS"/>
          <w:color w:val="244061"/>
          <w:sz w:val="22"/>
          <w:szCs w:val="22"/>
          <w:lang w:val="it-IT"/>
        </w:rPr>
      </w:pPr>
      <w:r w:rsidRPr="00D25AAF">
        <w:rPr>
          <w:rFonts w:ascii="Trebuchet MS" w:hAnsi="Trebuchet MS"/>
          <w:color w:val="244061"/>
          <w:sz w:val="22"/>
          <w:szCs w:val="22"/>
          <w:lang w:val="it-IT"/>
        </w:rPr>
        <w:t>În accepțiunea prezentului ghid, selectarea regiunii de dezvoltare se va realiza EXCLUSIV în funcție de localizarea întreprinderilor furnizoare de persoane angajate care compun grupul țintă al proiectului.</w:t>
      </w:r>
    </w:p>
    <w:p w:rsidR="00300BA2" w:rsidRPr="00D25AAF" w:rsidRDefault="00300BA2" w:rsidP="006B4E15">
      <w:pPr>
        <w:pStyle w:val="Corptext"/>
        <w:spacing w:after="0" w:line="240" w:lineRule="auto"/>
        <w:jc w:val="both"/>
        <w:rPr>
          <w:rFonts w:ascii="Trebuchet MS" w:hAnsi="Trebuchet MS"/>
          <w:color w:val="244061"/>
          <w:sz w:val="22"/>
          <w:szCs w:val="22"/>
          <w:lang w:val="ro-RO"/>
        </w:rPr>
      </w:pPr>
    </w:p>
    <w:p w:rsidR="00300BA2" w:rsidRPr="00D25AAF" w:rsidRDefault="00300BA2" w:rsidP="00900498">
      <w:pPr>
        <w:pStyle w:val="Titlu2"/>
        <w:numPr>
          <w:ilvl w:val="1"/>
          <w:numId w:val="14"/>
        </w:numPr>
        <w:spacing w:before="0" w:line="240" w:lineRule="auto"/>
        <w:jc w:val="both"/>
        <w:rPr>
          <w:rFonts w:ascii="Trebuchet MS" w:hAnsi="Trebuchet MS"/>
          <w:b/>
          <w:color w:val="244061"/>
          <w:sz w:val="22"/>
          <w:szCs w:val="22"/>
        </w:rPr>
      </w:pPr>
      <w:bookmarkStart w:id="43" w:name="_Toc451100219"/>
      <w:bookmarkStart w:id="44" w:name="_Toc469059819"/>
      <w:bookmarkStart w:id="45" w:name="_Toc478730982"/>
      <w:bookmarkStart w:id="46" w:name="_Toc524541296"/>
      <w:r w:rsidRPr="00D25AAF">
        <w:rPr>
          <w:rFonts w:ascii="Trebuchet MS" w:hAnsi="Trebuchet MS"/>
          <w:b/>
          <w:color w:val="244061"/>
          <w:sz w:val="22"/>
          <w:szCs w:val="22"/>
        </w:rPr>
        <w:t>Valoarea maximă a proiectului</w:t>
      </w:r>
      <w:bookmarkEnd w:id="43"/>
      <w:bookmarkEnd w:id="44"/>
      <w:bookmarkEnd w:id="45"/>
      <w:bookmarkEnd w:id="46"/>
    </w:p>
    <w:p w:rsidR="00300BA2" w:rsidRPr="00D25AAF" w:rsidRDefault="00300BA2" w:rsidP="006B4E15">
      <w:pPr>
        <w:pStyle w:val="Listparagraf"/>
        <w:spacing w:after="0" w:line="240" w:lineRule="auto"/>
        <w:ind w:left="0"/>
        <w:contextualSpacing w:val="0"/>
        <w:jc w:val="both"/>
        <w:rPr>
          <w:rFonts w:ascii="Trebuchet MS" w:hAnsi="Trebuchet MS"/>
          <w:b/>
          <w:color w:val="244061"/>
        </w:rPr>
      </w:pPr>
    </w:p>
    <w:p w:rsidR="00300BA2" w:rsidRPr="00D25AAF" w:rsidRDefault="00300BA2" w:rsidP="006B4E15">
      <w:pPr>
        <w:pStyle w:val="Listparagraf"/>
        <w:spacing w:after="0" w:line="240" w:lineRule="auto"/>
        <w:ind w:left="0"/>
        <w:contextualSpacing w:val="0"/>
        <w:jc w:val="both"/>
        <w:rPr>
          <w:rFonts w:ascii="Trebuchet MS" w:hAnsi="Trebuchet MS"/>
          <w:b/>
          <w:color w:val="244061"/>
        </w:rPr>
      </w:pPr>
      <w:r w:rsidRPr="00D25AAF">
        <w:rPr>
          <w:rFonts w:ascii="Trebuchet MS" w:hAnsi="Trebuchet MS"/>
          <w:color w:val="244061"/>
        </w:rPr>
        <w:t xml:space="preserve">Valoarea maximă a unui proiect în cadrul acestui apel este de </w:t>
      </w:r>
      <w:r w:rsidRPr="00D25AAF">
        <w:rPr>
          <w:rFonts w:ascii="Trebuchet MS" w:hAnsi="Trebuchet MS"/>
          <w:b/>
          <w:color w:val="244061"/>
        </w:rPr>
        <w:t>500.000 euro</w:t>
      </w:r>
      <w:r w:rsidRPr="00D25AAF">
        <w:rPr>
          <w:rStyle w:val="Referinnotdesubsol"/>
          <w:b/>
          <w:color w:val="244061"/>
          <w:lang w:val="ro-RO"/>
        </w:rPr>
        <w:footnoteReference w:id="6"/>
      </w:r>
      <w:r w:rsidRPr="00D25AAF">
        <w:rPr>
          <w:rFonts w:ascii="Trebuchet MS" w:hAnsi="Trebuchet MS"/>
          <w:b/>
          <w:color w:val="244061"/>
        </w:rPr>
        <w:t>.</w:t>
      </w:r>
    </w:p>
    <w:p w:rsidR="00300BA2" w:rsidRPr="00D25AAF" w:rsidRDefault="00300BA2" w:rsidP="006B4E15">
      <w:pPr>
        <w:pStyle w:val="Listparagraf"/>
        <w:spacing w:after="0" w:line="240" w:lineRule="auto"/>
        <w:ind w:left="0"/>
        <w:contextualSpacing w:val="0"/>
        <w:jc w:val="both"/>
        <w:rPr>
          <w:rFonts w:ascii="Trebuchet MS" w:hAnsi="Trebuchet MS"/>
          <w:b/>
          <w:color w:val="244061"/>
        </w:rPr>
      </w:pPr>
    </w:p>
    <w:p w:rsidR="00300BA2" w:rsidRPr="00D25AAF" w:rsidRDefault="00300BA2" w:rsidP="00EC24ED">
      <w:pPr>
        <w:pStyle w:val="Corptext"/>
        <w:spacing w:after="0" w:line="240" w:lineRule="auto"/>
        <w:jc w:val="both"/>
        <w:rPr>
          <w:rFonts w:ascii="Trebuchet MS" w:hAnsi="Trebuchet MS"/>
          <w:color w:val="244061"/>
          <w:sz w:val="22"/>
          <w:szCs w:val="22"/>
          <w:lang w:val="ro-RO"/>
        </w:rPr>
      </w:pPr>
      <w:r w:rsidRPr="00D25AAF">
        <w:rPr>
          <w:rFonts w:ascii="Trebuchet MS" w:hAnsi="Trebuchet MS"/>
          <w:color w:val="244061"/>
          <w:sz w:val="22"/>
          <w:szCs w:val="22"/>
          <w:lang w:val="ro-RO"/>
        </w:rPr>
        <w:t xml:space="preserve">Bugetul proiectului va fi exprimat DOAR în lei. Cursul de schimb care va fi utilizat de solicitant pentru verificarea încadrării bugetului proiectului propus, în valoarea maxima eligibila stabilita in prezentul ghid, este cursul </w:t>
      </w:r>
      <w:proofErr w:type="spellStart"/>
      <w:r w:rsidRPr="00D25AAF">
        <w:rPr>
          <w:rFonts w:ascii="Trebuchet MS" w:hAnsi="Trebuchet MS"/>
          <w:color w:val="244061"/>
          <w:sz w:val="22"/>
          <w:szCs w:val="22"/>
          <w:lang w:val="ro-RO"/>
        </w:rPr>
        <w:t>Inforeuro</w:t>
      </w:r>
      <w:proofErr w:type="spellEnd"/>
      <w:r w:rsidRPr="00D25AAF">
        <w:rPr>
          <w:rFonts w:ascii="Trebuchet MS" w:hAnsi="Trebuchet MS"/>
          <w:color w:val="244061"/>
          <w:sz w:val="22"/>
          <w:szCs w:val="22"/>
          <w:lang w:val="ro-RO"/>
        </w:rPr>
        <w:t xml:space="preserve"> disponibil la următoarea adresa:  </w:t>
      </w:r>
      <w:hyperlink r:id="rId9" w:history="1">
        <w:r w:rsidRPr="00D25AAF">
          <w:rPr>
            <w:rStyle w:val="Hyperlink"/>
            <w:rFonts w:ascii="Trebuchet MS" w:hAnsi="Trebuchet MS"/>
            <w:color w:val="244061"/>
            <w:sz w:val="22"/>
            <w:szCs w:val="22"/>
            <w:lang w:val="ro-RO"/>
          </w:rPr>
          <w:t>http://ec.europa.eu/budget/contracts_grants/info_contracts/inforeuro/index_en.cfm</w:t>
        </w:r>
      </w:hyperlink>
      <w:r w:rsidRPr="00D25AAF">
        <w:rPr>
          <w:rFonts w:ascii="Trebuchet MS" w:hAnsi="Trebuchet MS"/>
          <w:color w:val="244061"/>
          <w:sz w:val="22"/>
          <w:szCs w:val="22"/>
          <w:lang w:val="ro-RO"/>
        </w:rPr>
        <w:t xml:space="preserve">. </w:t>
      </w:r>
    </w:p>
    <w:p w:rsidR="00300BA2" w:rsidRPr="00D25AAF" w:rsidRDefault="00300BA2" w:rsidP="00EC24ED">
      <w:pPr>
        <w:pStyle w:val="Corptext"/>
        <w:spacing w:after="0" w:line="240" w:lineRule="auto"/>
        <w:jc w:val="both"/>
        <w:rPr>
          <w:rFonts w:ascii="Trebuchet MS" w:hAnsi="Trebuchet MS"/>
          <w:color w:val="244061"/>
          <w:sz w:val="22"/>
          <w:szCs w:val="22"/>
        </w:rPr>
      </w:pPr>
      <w:proofErr w:type="spellStart"/>
      <w:r w:rsidRPr="00D25AAF">
        <w:rPr>
          <w:rFonts w:ascii="Trebuchet MS" w:hAnsi="Trebuchet MS"/>
          <w:color w:val="244061"/>
          <w:sz w:val="22"/>
          <w:szCs w:val="22"/>
        </w:rPr>
        <w:t>În</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cadrul</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acestui</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apel</w:t>
      </w:r>
      <w:proofErr w:type="spellEnd"/>
      <w:r w:rsidRPr="00D25AAF">
        <w:rPr>
          <w:rFonts w:ascii="Trebuchet MS" w:hAnsi="Trebuchet MS"/>
          <w:color w:val="244061"/>
          <w:sz w:val="22"/>
          <w:szCs w:val="22"/>
        </w:rPr>
        <w:t xml:space="preserve"> de </w:t>
      </w:r>
      <w:proofErr w:type="spellStart"/>
      <w:r w:rsidRPr="00D25AAF">
        <w:rPr>
          <w:rFonts w:ascii="Trebuchet MS" w:hAnsi="Trebuchet MS"/>
          <w:color w:val="244061"/>
          <w:sz w:val="22"/>
          <w:szCs w:val="22"/>
        </w:rPr>
        <w:t>proiecte</w:t>
      </w:r>
      <w:proofErr w:type="spellEnd"/>
      <w:r w:rsidRPr="00D25AAF">
        <w:rPr>
          <w:rFonts w:ascii="Trebuchet MS" w:hAnsi="Trebuchet MS"/>
          <w:color w:val="244061"/>
          <w:sz w:val="22"/>
          <w:szCs w:val="22"/>
        </w:rPr>
        <w:t xml:space="preserve"> se </w:t>
      </w:r>
      <w:proofErr w:type="spellStart"/>
      <w:proofErr w:type="gramStart"/>
      <w:r w:rsidRPr="00D25AAF">
        <w:rPr>
          <w:rFonts w:ascii="Trebuchet MS" w:hAnsi="Trebuchet MS"/>
          <w:color w:val="244061"/>
          <w:sz w:val="22"/>
          <w:szCs w:val="22"/>
        </w:rPr>
        <w:t>va</w:t>
      </w:r>
      <w:proofErr w:type="spellEnd"/>
      <w:proofErr w:type="gram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considera</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cursul</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Inforeuro</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aferent</w:t>
      </w:r>
      <w:proofErr w:type="spellEnd"/>
      <w:r w:rsidRPr="00D25AAF">
        <w:rPr>
          <w:rFonts w:ascii="Trebuchet MS" w:hAnsi="Trebuchet MS"/>
          <w:color w:val="244061"/>
          <w:sz w:val="22"/>
          <w:szCs w:val="22"/>
        </w:rPr>
        <w:t xml:space="preserve"> </w:t>
      </w:r>
      <w:proofErr w:type="spellStart"/>
      <w:r w:rsidRPr="00D25AAF">
        <w:rPr>
          <w:rFonts w:ascii="Trebuchet MS" w:hAnsi="Trebuchet MS"/>
          <w:color w:val="244061"/>
          <w:sz w:val="22"/>
          <w:szCs w:val="22"/>
        </w:rPr>
        <w:t>lunii</w:t>
      </w:r>
      <w:proofErr w:type="spellEnd"/>
      <w:r w:rsidRPr="00D25AAF">
        <w:rPr>
          <w:rFonts w:ascii="Trebuchet MS" w:hAnsi="Trebuchet MS"/>
          <w:color w:val="244061"/>
          <w:sz w:val="22"/>
          <w:szCs w:val="22"/>
        </w:rPr>
        <w:t xml:space="preserve"> ... 2018, </w:t>
      </w:r>
      <w:proofErr w:type="spellStart"/>
      <w:r w:rsidRPr="00D25AAF">
        <w:rPr>
          <w:rFonts w:ascii="Trebuchet MS" w:hAnsi="Trebuchet MS"/>
          <w:color w:val="244061"/>
          <w:sz w:val="22"/>
          <w:szCs w:val="22"/>
        </w:rPr>
        <w:t>respectiv</w:t>
      </w:r>
      <w:proofErr w:type="spellEnd"/>
      <w:r w:rsidRPr="00D25AAF">
        <w:rPr>
          <w:rFonts w:ascii="Trebuchet MS" w:hAnsi="Trebuchet MS"/>
          <w:color w:val="244061"/>
          <w:sz w:val="22"/>
          <w:szCs w:val="22"/>
        </w:rPr>
        <w:t xml:space="preserve"> 1 EURO = ... RON.</w:t>
      </w:r>
    </w:p>
    <w:p w:rsidR="00300BA2" w:rsidRPr="00D25AAF" w:rsidRDefault="00300BA2" w:rsidP="006B4E15">
      <w:pPr>
        <w:pStyle w:val="Listparagraf"/>
        <w:spacing w:after="0" w:line="240" w:lineRule="auto"/>
        <w:ind w:left="0"/>
        <w:contextualSpacing w:val="0"/>
        <w:jc w:val="both"/>
        <w:rPr>
          <w:rFonts w:ascii="Trebuchet MS" w:hAnsi="Trebuchet MS"/>
          <w:b/>
          <w:color w:val="244061"/>
          <w:u w:val="single"/>
        </w:rPr>
      </w:pPr>
    </w:p>
    <w:p w:rsidR="00300BA2" w:rsidRPr="00D25AAF" w:rsidRDefault="00300BA2" w:rsidP="008D7DFB">
      <w:pPr>
        <w:pStyle w:val="Titlu2"/>
        <w:numPr>
          <w:ilvl w:val="1"/>
          <w:numId w:val="14"/>
        </w:numPr>
        <w:spacing w:before="240" w:line="240" w:lineRule="auto"/>
        <w:jc w:val="both"/>
        <w:rPr>
          <w:rFonts w:ascii="Trebuchet MS" w:hAnsi="Trebuchet MS"/>
          <w:b/>
          <w:color w:val="244061"/>
          <w:sz w:val="22"/>
          <w:szCs w:val="22"/>
        </w:rPr>
      </w:pPr>
      <w:bookmarkStart w:id="47" w:name="_Toc524541297"/>
      <w:bookmarkStart w:id="48" w:name="_Toc478730983"/>
      <w:bookmarkStart w:id="49" w:name="_Toc451100221"/>
      <w:bookmarkStart w:id="50" w:name="_Toc469059821"/>
      <w:r w:rsidRPr="00D25AAF">
        <w:rPr>
          <w:rFonts w:ascii="Trebuchet MS" w:hAnsi="Trebuchet MS"/>
          <w:b/>
          <w:color w:val="244061"/>
          <w:sz w:val="22"/>
          <w:szCs w:val="22"/>
        </w:rPr>
        <w:t>Contribuția proprie minimă a solicitantului</w:t>
      </w:r>
      <w:bookmarkEnd w:id="47"/>
      <w:r w:rsidRPr="00D25AAF">
        <w:rPr>
          <w:rFonts w:ascii="Trebuchet MS" w:hAnsi="Trebuchet MS"/>
          <w:b/>
          <w:color w:val="244061"/>
          <w:sz w:val="22"/>
          <w:szCs w:val="22"/>
        </w:rPr>
        <w:t xml:space="preserve"> </w:t>
      </w:r>
      <w:bookmarkEnd w:id="48"/>
      <w:bookmarkEnd w:id="49"/>
      <w:bookmarkEnd w:id="50"/>
    </w:p>
    <w:p w:rsidR="00300BA2" w:rsidRPr="00D25AAF" w:rsidRDefault="00300BA2" w:rsidP="003D49C5">
      <w:pPr>
        <w:pStyle w:val="Corptext"/>
        <w:ind w:left="360"/>
        <w:jc w:val="both"/>
        <w:rPr>
          <w:color w:val="244061"/>
          <w:lang w:val="ro-RO" w:eastAsia="ar-SA"/>
        </w:rPr>
      </w:pPr>
    </w:p>
    <w:p w:rsidR="00300BA2" w:rsidRPr="00D25AAF" w:rsidRDefault="00300BA2" w:rsidP="003D49C5">
      <w:pPr>
        <w:autoSpaceDE w:val="0"/>
        <w:autoSpaceDN w:val="0"/>
        <w:adjustRightInd w:val="0"/>
        <w:jc w:val="both"/>
        <w:rPr>
          <w:rFonts w:ascii="Trebuchet MS" w:hAnsi="Trebuchet MS"/>
          <w:color w:val="244061"/>
        </w:rPr>
      </w:pPr>
      <w:r w:rsidRPr="00D25AAF">
        <w:rPr>
          <w:rFonts w:ascii="Trebuchet MS" w:hAnsi="Trebuchet MS"/>
          <w:color w:val="244061"/>
        </w:rPr>
        <w:t>Prezentul apel de proiecte este supus regulilor de ajutor de stat, cu respectarea prevederilor Regulamentului (UE) nr. 651/2014 al Comisiei din 17 iunie 2014 de declarare a anumitor categorii de ajutoare compatibile cu piața internă în aplicarea articolelor 107 și 108 din TFUE (art.31).</w:t>
      </w:r>
    </w:p>
    <w:p w:rsidR="00300BA2" w:rsidRPr="00D25AAF" w:rsidRDefault="00300BA2" w:rsidP="003D49C5">
      <w:pPr>
        <w:autoSpaceDE w:val="0"/>
        <w:autoSpaceDN w:val="0"/>
        <w:adjustRightInd w:val="0"/>
        <w:jc w:val="both"/>
        <w:rPr>
          <w:rFonts w:ascii="Trebuchet MS" w:hAnsi="Trebuchet MS" w:cs="Arial"/>
          <w:color w:val="244061"/>
        </w:rPr>
      </w:pPr>
      <w:r w:rsidRPr="00D25AAF">
        <w:rPr>
          <w:rFonts w:ascii="Trebuchet MS" w:hAnsi="Trebuchet MS"/>
          <w:bCs/>
          <w:iCs/>
          <w:color w:val="244061"/>
        </w:rPr>
        <w:t>Având în vedere faptul că acest apel este sub incidența schemei de ajutor de stat aprobată prin Ordinul ministrului fondurilor europene nr. 931/2018, se aplică</w:t>
      </w:r>
      <w:r w:rsidRPr="00D25AAF">
        <w:rPr>
          <w:rFonts w:ascii="Trebuchet MS" w:hAnsi="Trebuchet MS"/>
          <w:b/>
          <w:bCs/>
          <w:i/>
          <w:iCs/>
          <w:color w:val="244061"/>
        </w:rPr>
        <w:t xml:space="preserve"> </w:t>
      </w:r>
      <w:r w:rsidRPr="00D25AAF">
        <w:rPr>
          <w:rFonts w:ascii="Trebuchet MS" w:hAnsi="Trebuchet MS" w:cs="Arial"/>
          <w:color w:val="244061"/>
        </w:rPr>
        <w:t xml:space="preserve">intensitatea ajutorului, care nu poate </w:t>
      </w:r>
      <w:proofErr w:type="spellStart"/>
      <w:r w:rsidRPr="00D25AAF">
        <w:rPr>
          <w:rFonts w:ascii="Trebuchet MS" w:hAnsi="Trebuchet MS" w:cs="Arial"/>
          <w:color w:val="244061"/>
        </w:rPr>
        <w:t>depasi</w:t>
      </w:r>
      <w:proofErr w:type="spellEnd"/>
      <w:r w:rsidRPr="00D25AAF">
        <w:rPr>
          <w:rFonts w:ascii="Trebuchet MS" w:hAnsi="Trebuchet MS" w:cs="Arial"/>
          <w:color w:val="244061"/>
        </w:rPr>
        <w:t xml:space="preserve">  50% din valoarea costurilor totale eligibile ale proiectului de formare a adulților. </w:t>
      </w:r>
      <w:r w:rsidRPr="00D25AAF">
        <w:rPr>
          <w:rFonts w:ascii="Trebuchet MS" w:hAnsi="Trebuchet MS" w:cs="Arial"/>
          <w:color w:val="244061"/>
        </w:rPr>
        <w:lastRenderedPageBreak/>
        <w:t>Intensitatea ajutorului este de 60% din costurile totale eligibile ale proiectului de formare a adulților, dacă formarea se adresează lucrătorilor cu handicap sau lucrătorilor defavorizați.</w:t>
      </w:r>
    </w:p>
    <w:p w:rsidR="00300BA2" w:rsidRPr="00D25AAF" w:rsidRDefault="00300BA2" w:rsidP="003D49C5">
      <w:pPr>
        <w:autoSpaceDE w:val="0"/>
        <w:autoSpaceDN w:val="0"/>
        <w:adjustRightInd w:val="0"/>
        <w:jc w:val="both"/>
        <w:rPr>
          <w:rFonts w:ascii="Trebuchet MS" w:hAnsi="Trebuchet MS" w:cs="Arial"/>
          <w:color w:val="244061"/>
        </w:rPr>
      </w:pPr>
      <w:r w:rsidRPr="00D25AAF">
        <w:rPr>
          <w:rFonts w:ascii="Trebuchet MS" w:hAnsi="Trebuchet MS" w:cs="Arial"/>
          <w:color w:val="244061"/>
        </w:rPr>
        <w:t xml:space="preserve">Valoarea maximă a ajutorului de stat pentru un proiect de formare este de </w:t>
      </w:r>
      <w:r w:rsidRPr="00D25AAF">
        <w:rPr>
          <w:rFonts w:ascii="Trebuchet MS" w:hAnsi="Trebuchet MS" w:cs="Arial"/>
          <w:b/>
          <w:color w:val="244061"/>
        </w:rPr>
        <w:t>250.000</w:t>
      </w:r>
      <w:r w:rsidRPr="00D25AAF">
        <w:rPr>
          <w:rFonts w:ascii="Trebuchet MS" w:hAnsi="Trebuchet MS" w:cs="Arial"/>
          <w:color w:val="244061"/>
        </w:rPr>
        <w:t xml:space="preserve"> </w:t>
      </w:r>
      <w:r w:rsidRPr="00D25AAF">
        <w:rPr>
          <w:rFonts w:ascii="Trebuchet MS" w:hAnsi="Trebuchet MS" w:cs="Arial"/>
          <w:b/>
          <w:color w:val="244061"/>
        </w:rPr>
        <w:t>euro</w:t>
      </w:r>
      <w:r w:rsidRPr="00D25AAF">
        <w:rPr>
          <w:rStyle w:val="Referinnotdesubsol"/>
          <w:b/>
          <w:color w:val="244061"/>
          <w:lang w:val="ro-RO"/>
        </w:rPr>
        <w:footnoteReference w:id="7"/>
      </w:r>
      <w:r w:rsidRPr="00D25AAF">
        <w:rPr>
          <w:rFonts w:ascii="Trebuchet MS" w:hAnsi="Trebuchet MS" w:cs="Arial"/>
          <w:color w:val="244061"/>
        </w:rPr>
        <w:t xml:space="preserve"> - echivalentul în lei la cursul </w:t>
      </w:r>
      <w:proofErr w:type="spellStart"/>
      <w:r w:rsidRPr="00D25AAF">
        <w:rPr>
          <w:rFonts w:ascii="Trebuchet MS" w:hAnsi="Trebuchet MS" w:cs="Arial"/>
          <w:color w:val="244061"/>
        </w:rPr>
        <w:t>Inforeuro</w:t>
      </w:r>
      <w:proofErr w:type="spellEnd"/>
      <w:r w:rsidRPr="00D25AAF">
        <w:rPr>
          <w:rFonts w:ascii="Trebuchet MS" w:hAnsi="Trebuchet MS" w:cs="Arial"/>
          <w:color w:val="244061"/>
        </w:rPr>
        <w:t xml:space="preserve"> din luna intrării în vigoare a schemei de ajutor de stat (anexa 6 la prezentul ghid).</w:t>
      </w:r>
    </w:p>
    <w:p w:rsidR="00300BA2" w:rsidRPr="00D25AAF" w:rsidRDefault="00300BA2" w:rsidP="00E30AC2">
      <w:pPr>
        <w:autoSpaceDE w:val="0"/>
        <w:autoSpaceDN w:val="0"/>
        <w:adjustRightInd w:val="0"/>
        <w:jc w:val="both"/>
        <w:rPr>
          <w:rFonts w:ascii="Trebuchet MS" w:hAnsi="Trebuchet MS" w:cs="Arial"/>
          <w:color w:val="244061"/>
        </w:rPr>
      </w:pPr>
      <w:r w:rsidRPr="00D25AAF">
        <w:rPr>
          <w:rFonts w:ascii="Trebuchet MS" w:hAnsi="Trebuchet MS" w:cs="Arial"/>
          <w:color w:val="244061"/>
        </w:rPr>
        <w:t>Pe parcursul implementării proiectului, cheltuielile considerate neeligibile, dar necesare derulării proiectului vor fi suportate de către beneficiar.</w:t>
      </w:r>
    </w:p>
    <w:p w:rsidR="00300BA2" w:rsidRPr="00D25AAF" w:rsidRDefault="00300BA2" w:rsidP="006B4E15">
      <w:pPr>
        <w:pStyle w:val="Titlu1"/>
        <w:spacing w:before="0" w:line="240" w:lineRule="auto"/>
        <w:jc w:val="both"/>
        <w:rPr>
          <w:rFonts w:ascii="Trebuchet MS" w:hAnsi="Trebuchet MS"/>
          <w:b/>
          <w:color w:val="244061"/>
          <w:sz w:val="22"/>
          <w:szCs w:val="22"/>
        </w:rPr>
      </w:pPr>
      <w:bookmarkStart w:id="51" w:name="_Toc469059822"/>
      <w:bookmarkStart w:id="52" w:name="_Toc478730984"/>
    </w:p>
    <w:p w:rsidR="00300BA2" w:rsidRPr="00D25AAF" w:rsidRDefault="00300BA2" w:rsidP="006B4E15">
      <w:pPr>
        <w:pStyle w:val="Titlu1"/>
        <w:spacing w:before="0" w:line="240" w:lineRule="auto"/>
        <w:jc w:val="both"/>
        <w:rPr>
          <w:rFonts w:ascii="Trebuchet MS" w:hAnsi="Trebuchet MS"/>
          <w:b/>
          <w:color w:val="244061"/>
          <w:sz w:val="22"/>
          <w:szCs w:val="22"/>
        </w:rPr>
      </w:pPr>
    </w:p>
    <w:p w:rsidR="00300BA2" w:rsidRPr="00D25AAF" w:rsidRDefault="00300BA2" w:rsidP="006B4E15">
      <w:pPr>
        <w:pStyle w:val="Titlu1"/>
        <w:spacing w:before="0" w:line="240" w:lineRule="auto"/>
        <w:jc w:val="both"/>
        <w:rPr>
          <w:rFonts w:ascii="Trebuchet MS" w:hAnsi="Trebuchet MS"/>
          <w:b/>
          <w:color w:val="244061"/>
          <w:sz w:val="22"/>
          <w:szCs w:val="22"/>
        </w:rPr>
      </w:pPr>
      <w:bookmarkStart w:id="53" w:name="_Toc524541298"/>
      <w:r w:rsidRPr="00D25AAF">
        <w:rPr>
          <w:rFonts w:ascii="Trebuchet MS" w:hAnsi="Trebuchet MS"/>
          <w:b/>
          <w:color w:val="244061"/>
          <w:sz w:val="22"/>
          <w:szCs w:val="22"/>
        </w:rPr>
        <w:t>CAPITOLUL 2. Reguli pentru acordarea finanțării</w:t>
      </w:r>
      <w:bookmarkEnd w:id="51"/>
      <w:bookmarkEnd w:id="52"/>
      <w:bookmarkEnd w:id="53"/>
    </w:p>
    <w:p w:rsidR="00300BA2" w:rsidRPr="00D25AAF" w:rsidRDefault="00300BA2" w:rsidP="006B4E15">
      <w:pPr>
        <w:keepNext/>
        <w:keepLines/>
        <w:spacing w:after="0" w:line="240" w:lineRule="auto"/>
        <w:jc w:val="both"/>
        <w:outlineLvl w:val="1"/>
        <w:rPr>
          <w:rFonts w:ascii="Trebuchet MS" w:hAnsi="Trebuchet MS"/>
          <w:b/>
          <w:color w:val="244061"/>
        </w:rPr>
      </w:pPr>
      <w:bookmarkStart w:id="54" w:name="_Toc444523807"/>
      <w:bookmarkStart w:id="55" w:name="_Toc469059823"/>
      <w:bookmarkStart w:id="56" w:name="_Toc478730985"/>
      <w:bookmarkStart w:id="57" w:name="_Toc448926438"/>
    </w:p>
    <w:p w:rsidR="00300BA2" w:rsidRPr="00D25AAF" w:rsidRDefault="00300BA2" w:rsidP="006B4E15">
      <w:pPr>
        <w:keepNext/>
        <w:keepLines/>
        <w:spacing w:after="0" w:line="240" w:lineRule="auto"/>
        <w:jc w:val="both"/>
        <w:outlineLvl w:val="1"/>
        <w:rPr>
          <w:rFonts w:ascii="Trebuchet MS" w:hAnsi="Trebuchet MS"/>
          <w:b/>
          <w:color w:val="244061"/>
        </w:rPr>
      </w:pPr>
      <w:bookmarkStart w:id="58" w:name="_Toc524541299"/>
      <w:r w:rsidRPr="00D25AAF">
        <w:rPr>
          <w:rFonts w:ascii="Trebuchet MS" w:hAnsi="Trebuchet MS"/>
          <w:b/>
          <w:color w:val="244061"/>
        </w:rPr>
        <w:t>2.1. Eligibilitatea solicitantului</w:t>
      </w:r>
      <w:bookmarkEnd w:id="54"/>
      <w:bookmarkEnd w:id="55"/>
      <w:bookmarkEnd w:id="56"/>
      <w:bookmarkEnd w:id="58"/>
      <w:r w:rsidRPr="00D25AAF">
        <w:rPr>
          <w:rFonts w:ascii="Trebuchet MS" w:hAnsi="Trebuchet MS"/>
          <w:b/>
          <w:color w:val="244061"/>
        </w:rPr>
        <w:t xml:space="preserve"> </w:t>
      </w:r>
      <w:bookmarkEnd w:id="57"/>
    </w:p>
    <w:p w:rsidR="00300BA2" w:rsidRPr="00D25AAF" w:rsidRDefault="00300BA2" w:rsidP="006B4E15">
      <w:pPr>
        <w:keepNext/>
        <w:keepLines/>
        <w:spacing w:after="0" w:line="240" w:lineRule="auto"/>
        <w:jc w:val="both"/>
        <w:outlineLvl w:val="1"/>
        <w:rPr>
          <w:rFonts w:ascii="Trebuchet MS" w:hAnsi="Trebuchet MS"/>
          <w:b/>
          <w:color w:val="244061"/>
        </w:rPr>
      </w:pPr>
    </w:p>
    <w:p w:rsidR="00300BA2" w:rsidRPr="00D25AAF" w:rsidRDefault="00300BA2" w:rsidP="0047478F">
      <w:pPr>
        <w:jc w:val="both"/>
        <w:rPr>
          <w:rFonts w:ascii="Trebuchet MS" w:hAnsi="Trebuchet MS"/>
          <w:color w:val="244061"/>
        </w:rPr>
      </w:pPr>
      <w:bookmarkStart w:id="59" w:name="_Toc524541300"/>
      <w:r w:rsidRPr="00D25AAF">
        <w:rPr>
          <w:rFonts w:ascii="Trebuchet MS" w:hAnsi="Trebuchet MS"/>
          <w:color w:val="244061"/>
        </w:rPr>
        <w:t xml:space="preserve">Pentru a putea beneficia de finanțare în cadrul POCU, solicitantul si partenerii trebuie să îndeplinească regulile generale privind eligibilitatea prevăzute în capitolul relevant din ghidul general Orientări privind accesarea finanțărilor în cadrul POCU 2014-2020, cu </w:t>
      </w:r>
      <w:proofErr w:type="spellStart"/>
      <w:r w:rsidRPr="00D25AAF">
        <w:rPr>
          <w:rFonts w:ascii="Trebuchet MS" w:hAnsi="Trebuchet MS"/>
          <w:color w:val="244061"/>
        </w:rPr>
        <w:t>modificarile</w:t>
      </w:r>
      <w:proofErr w:type="spellEnd"/>
      <w:r w:rsidRPr="00D25AAF">
        <w:rPr>
          <w:rFonts w:ascii="Trebuchet MS" w:hAnsi="Trebuchet MS"/>
          <w:color w:val="244061"/>
        </w:rPr>
        <w:t xml:space="preserve"> si </w:t>
      </w:r>
      <w:proofErr w:type="spellStart"/>
      <w:r w:rsidRPr="00D25AAF">
        <w:rPr>
          <w:rFonts w:ascii="Trebuchet MS" w:hAnsi="Trebuchet MS"/>
          <w:color w:val="244061"/>
        </w:rPr>
        <w:t>completarile</w:t>
      </w:r>
      <w:proofErr w:type="spellEnd"/>
      <w:r w:rsidRPr="00D25AAF">
        <w:rPr>
          <w:rFonts w:ascii="Trebuchet MS" w:hAnsi="Trebuchet MS"/>
          <w:color w:val="244061"/>
        </w:rPr>
        <w:t xml:space="preserve"> ulterioare.</w:t>
      </w:r>
    </w:p>
    <w:p w:rsidR="00300BA2" w:rsidRPr="00D25AAF" w:rsidRDefault="00300BA2" w:rsidP="005236B4">
      <w:pPr>
        <w:jc w:val="both"/>
        <w:rPr>
          <w:rFonts w:ascii="Trebuchet MS" w:hAnsi="Trebuchet MS"/>
          <w:color w:val="244061"/>
        </w:rPr>
      </w:pPr>
      <w:proofErr w:type="spellStart"/>
      <w:r w:rsidRPr="00D25AAF">
        <w:rPr>
          <w:rFonts w:ascii="Trebuchet MS" w:hAnsi="Trebuchet MS"/>
          <w:color w:val="244061"/>
        </w:rPr>
        <w:t>Deasemenea</w:t>
      </w:r>
      <w:proofErr w:type="spellEnd"/>
      <w:r w:rsidRPr="00D25AAF">
        <w:rPr>
          <w:rFonts w:ascii="Trebuchet MS" w:hAnsi="Trebuchet MS"/>
          <w:color w:val="244061"/>
        </w:rPr>
        <w:t xml:space="preserve">, solicitantul și partenerii acestuia trebuie să îndeplinească si cerințele prezentului ghid - </w:t>
      </w:r>
      <w:proofErr w:type="spellStart"/>
      <w:r w:rsidRPr="00D25AAF">
        <w:rPr>
          <w:rFonts w:ascii="Trebuchet MS" w:hAnsi="Trebuchet MS"/>
          <w:color w:val="244061"/>
        </w:rPr>
        <w:t>conditii</w:t>
      </w:r>
      <w:proofErr w:type="spellEnd"/>
      <w:r w:rsidRPr="00D25AAF">
        <w:rPr>
          <w:rFonts w:ascii="Trebuchet MS" w:hAnsi="Trebuchet MS"/>
          <w:color w:val="244061"/>
        </w:rPr>
        <w:t xml:space="preserve"> specifice.</w:t>
      </w:r>
    </w:p>
    <w:bookmarkEnd w:id="59"/>
    <w:p w:rsidR="00300BA2" w:rsidRPr="00D25AAF" w:rsidRDefault="00300BA2" w:rsidP="00C21CC1">
      <w:pPr>
        <w:keepNext/>
        <w:keepLines/>
        <w:spacing w:after="0" w:line="240" w:lineRule="auto"/>
        <w:jc w:val="both"/>
        <w:outlineLvl w:val="1"/>
        <w:rPr>
          <w:rFonts w:ascii="Trebuchet MS" w:hAnsi="Trebuchet MS"/>
          <w:b/>
          <w:color w:val="244061"/>
        </w:rPr>
      </w:pPr>
      <w:r w:rsidRPr="00D25AAF">
        <w:rPr>
          <w:rFonts w:ascii="Trebuchet MS" w:hAnsi="Trebuchet MS"/>
          <w:b/>
          <w:color w:val="244061"/>
        </w:rPr>
        <w:tab/>
      </w:r>
      <w:r w:rsidRPr="00D25AAF">
        <w:rPr>
          <w:rFonts w:ascii="Trebuchet MS" w:hAnsi="Trebuchet MS"/>
          <w:b/>
          <w:color w:val="244061"/>
        </w:rPr>
        <w:tab/>
      </w:r>
    </w:p>
    <w:p w:rsidR="00300BA2" w:rsidRPr="00D25AAF" w:rsidRDefault="00300BA2" w:rsidP="006B4E15">
      <w:pPr>
        <w:spacing w:after="0" w:line="240" w:lineRule="auto"/>
        <w:jc w:val="both"/>
        <w:rPr>
          <w:rFonts w:ascii="Trebuchet MS" w:eastAsia="MS Mincho" w:hAnsi="Trebuchet MS"/>
          <w:i/>
          <w:color w:val="244061"/>
        </w:rPr>
      </w:pPr>
      <w:bookmarkStart w:id="60" w:name="_Toc444523808"/>
      <w:bookmarkStart w:id="61" w:name="_Toc448926439"/>
    </w:p>
    <w:p w:rsidR="00300BA2" w:rsidRPr="00D25AAF" w:rsidRDefault="00300BA2" w:rsidP="006B4E15">
      <w:pPr>
        <w:pStyle w:val="Titlu2"/>
        <w:numPr>
          <w:ilvl w:val="0"/>
          <w:numId w:val="0"/>
        </w:numPr>
        <w:spacing w:before="0" w:line="240" w:lineRule="auto"/>
        <w:jc w:val="both"/>
        <w:rPr>
          <w:rFonts w:ascii="Trebuchet MS" w:hAnsi="Trebuchet MS"/>
          <w:b/>
          <w:color w:val="244061"/>
          <w:sz w:val="22"/>
          <w:szCs w:val="22"/>
        </w:rPr>
      </w:pPr>
      <w:bookmarkStart w:id="62" w:name="_Toc469059824"/>
      <w:bookmarkStart w:id="63" w:name="_Toc478730986"/>
      <w:bookmarkStart w:id="64" w:name="_Toc524541303"/>
      <w:bookmarkEnd w:id="60"/>
      <w:bookmarkEnd w:id="61"/>
      <w:r w:rsidRPr="00D25AAF">
        <w:rPr>
          <w:rFonts w:ascii="Trebuchet MS" w:hAnsi="Trebuchet MS"/>
          <w:b/>
          <w:color w:val="244061"/>
          <w:sz w:val="22"/>
          <w:szCs w:val="22"/>
        </w:rPr>
        <w:t>2.2. Eligibilitatea proiectului</w:t>
      </w:r>
      <w:bookmarkEnd w:id="62"/>
      <w:bookmarkEnd w:id="63"/>
      <w:bookmarkEnd w:id="64"/>
    </w:p>
    <w:p w:rsidR="00300BA2" w:rsidRPr="00D25AAF" w:rsidRDefault="00300BA2" w:rsidP="006B4E15">
      <w:pPr>
        <w:pStyle w:val="Titlu3"/>
        <w:spacing w:before="0" w:line="240" w:lineRule="auto"/>
        <w:jc w:val="both"/>
        <w:rPr>
          <w:rFonts w:ascii="Trebuchet MS" w:eastAsia="MS Mincho" w:hAnsi="Trebuchet MS"/>
          <w:b/>
          <w:color w:val="244061"/>
          <w:sz w:val="22"/>
          <w:szCs w:val="22"/>
        </w:rPr>
      </w:pPr>
      <w:bookmarkStart w:id="65" w:name="_Toc478723600"/>
    </w:p>
    <w:p w:rsidR="00300BA2" w:rsidRPr="00D25AAF" w:rsidRDefault="00300BA2" w:rsidP="006B4E15">
      <w:pPr>
        <w:pStyle w:val="Titlu3"/>
        <w:spacing w:before="0" w:line="240" w:lineRule="auto"/>
        <w:jc w:val="both"/>
        <w:rPr>
          <w:rFonts w:ascii="Trebuchet MS" w:eastAsia="MS Mincho" w:hAnsi="Trebuchet MS"/>
          <w:b/>
          <w:color w:val="244061"/>
          <w:sz w:val="22"/>
          <w:szCs w:val="22"/>
        </w:rPr>
      </w:pPr>
      <w:bookmarkStart w:id="66" w:name="_Toc524541304"/>
      <w:r w:rsidRPr="00D25AAF">
        <w:rPr>
          <w:rFonts w:ascii="Trebuchet MS" w:eastAsia="MS Mincho" w:hAnsi="Trebuchet MS"/>
          <w:b/>
          <w:color w:val="244061"/>
          <w:sz w:val="22"/>
          <w:szCs w:val="22"/>
        </w:rPr>
        <w:t>2.2.1. Eligibilitatea proiectului – condiții generale</w:t>
      </w:r>
      <w:bookmarkEnd w:id="65"/>
      <w:bookmarkEnd w:id="66"/>
    </w:p>
    <w:p w:rsidR="00300BA2" w:rsidRPr="00D25AAF" w:rsidRDefault="00300BA2" w:rsidP="00066114">
      <w:pPr>
        <w:spacing w:after="0" w:line="240" w:lineRule="auto"/>
        <w:jc w:val="both"/>
        <w:rPr>
          <w:rFonts w:ascii="Trebuchet MS" w:eastAsia="MS Mincho" w:hAnsi="Trebuchet MS"/>
          <w:color w:val="244061"/>
        </w:rPr>
      </w:pPr>
    </w:p>
    <w:p w:rsidR="00300BA2" w:rsidRPr="00D25AAF" w:rsidRDefault="00300BA2" w:rsidP="005236B4">
      <w:pPr>
        <w:jc w:val="both"/>
        <w:rPr>
          <w:rFonts w:ascii="Trebuchet MS" w:hAnsi="Trebuchet MS"/>
          <w:color w:val="244061"/>
        </w:rPr>
      </w:pPr>
      <w:r w:rsidRPr="00D25AAF">
        <w:rPr>
          <w:rFonts w:ascii="Trebuchet MS" w:hAnsi="Trebuchet MS"/>
          <w:color w:val="244061"/>
        </w:rPr>
        <w:t xml:space="preserve">Se va avea în vedere capitolul relevant din Orientări privind accesarea finanțărilor în cadrul POCU 2014-2020, cu </w:t>
      </w:r>
      <w:proofErr w:type="spellStart"/>
      <w:r w:rsidRPr="00D25AAF">
        <w:rPr>
          <w:rFonts w:ascii="Trebuchet MS" w:hAnsi="Trebuchet MS"/>
          <w:color w:val="244061"/>
        </w:rPr>
        <w:t>modificarile</w:t>
      </w:r>
      <w:proofErr w:type="spellEnd"/>
      <w:r w:rsidRPr="00D25AAF">
        <w:rPr>
          <w:rFonts w:ascii="Trebuchet MS" w:hAnsi="Trebuchet MS"/>
          <w:color w:val="244061"/>
        </w:rPr>
        <w:t xml:space="preserve"> si </w:t>
      </w:r>
      <w:proofErr w:type="spellStart"/>
      <w:r w:rsidRPr="00D25AAF">
        <w:rPr>
          <w:rFonts w:ascii="Trebuchet MS" w:hAnsi="Trebuchet MS"/>
          <w:color w:val="244061"/>
        </w:rPr>
        <w:t>completarile</w:t>
      </w:r>
      <w:proofErr w:type="spellEnd"/>
      <w:r w:rsidRPr="00D25AAF">
        <w:rPr>
          <w:rFonts w:ascii="Trebuchet MS" w:hAnsi="Trebuchet MS"/>
          <w:color w:val="244061"/>
        </w:rPr>
        <w:t xml:space="preserve"> ulterioare.</w:t>
      </w:r>
    </w:p>
    <w:p w:rsidR="00300BA2" w:rsidRPr="00D25AAF" w:rsidRDefault="00300BA2" w:rsidP="00066114">
      <w:pPr>
        <w:spacing w:after="0" w:line="240" w:lineRule="auto"/>
        <w:jc w:val="both"/>
        <w:rPr>
          <w:rStyle w:val="Hyperlink"/>
          <w:rFonts w:ascii="Trebuchet MS" w:hAnsi="Trebuchet MS"/>
          <w:color w:val="244061"/>
        </w:rPr>
      </w:pPr>
    </w:p>
    <w:p w:rsidR="00300BA2" w:rsidRPr="00D25AAF" w:rsidRDefault="00300BA2" w:rsidP="00A86AE0">
      <w:pPr>
        <w:pStyle w:val="Titlu2"/>
        <w:numPr>
          <w:ilvl w:val="0"/>
          <w:numId w:val="0"/>
        </w:numPr>
        <w:spacing w:before="0" w:line="240" w:lineRule="auto"/>
        <w:jc w:val="both"/>
        <w:rPr>
          <w:rFonts w:ascii="Trebuchet MS" w:hAnsi="Trebuchet MS"/>
          <w:b/>
          <w:color w:val="244061"/>
          <w:sz w:val="22"/>
          <w:szCs w:val="22"/>
        </w:rPr>
      </w:pPr>
      <w:bookmarkStart w:id="67" w:name="_Toc478730987"/>
    </w:p>
    <w:p w:rsidR="00300BA2" w:rsidRPr="00D25AAF" w:rsidRDefault="00300BA2" w:rsidP="00DC1F33">
      <w:pPr>
        <w:keepNext/>
        <w:keepLines/>
        <w:suppressAutoHyphens/>
        <w:spacing w:after="0" w:line="240" w:lineRule="auto"/>
        <w:jc w:val="both"/>
        <w:outlineLvl w:val="1"/>
        <w:rPr>
          <w:rFonts w:ascii="Trebuchet MS" w:hAnsi="Trebuchet MS"/>
          <w:b/>
          <w:color w:val="244061"/>
          <w:lang w:eastAsia="ar-SA"/>
        </w:rPr>
      </w:pPr>
      <w:bookmarkStart w:id="68" w:name="_Toc500162216"/>
      <w:bookmarkStart w:id="69" w:name="_Toc524541307"/>
      <w:r w:rsidRPr="00D25AAF">
        <w:rPr>
          <w:rFonts w:ascii="Trebuchet MS" w:hAnsi="Trebuchet MS"/>
          <w:b/>
          <w:color w:val="244061"/>
          <w:lang w:eastAsia="ar-SA"/>
        </w:rPr>
        <w:t>2.3. Încadrarea cheltuielilor</w:t>
      </w:r>
      <w:bookmarkEnd w:id="68"/>
      <w:bookmarkEnd w:id="69"/>
    </w:p>
    <w:p w:rsidR="00300BA2" w:rsidRPr="00D25AAF" w:rsidRDefault="00300BA2" w:rsidP="00DC1F33">
      <w:pPr>
        <w:spacing w:after="120"/>
        <w:rPr>
          <w:rFonts w:ascii="Trebuchet MS" w:hAnsi="Trebuchet MS"/>
          <w:color w:val="244061"/>
        </w:rPr>
      </w:pPr>
    </w:p>
    <w:p w:rsidR="00300BA2" w:rsidRPr="00D25AAF" w:rsidRDefault="00300BA2" w:rsidP="00DC1F33">
      <w:pPr>
        <w:keepNext/>
        <w:keepLines/>
        <w:spacing w:after="0" w:line="240" w:lineRule="auto"/>
        <w:jc w:val="both"/>
        <w:outlineLvl w:val="2"/>
        <w:rPr>
          <w:rFonts w:ascii="Trebuchet MS" w:hAnsi="Trebuchet MS"/>
          <w:b/>
          <w:color w:val="244061"/>
        </w:rPr>
      </w:pPr>
      <w:bookmarkStart w:id="70" w:name="_Toc483552607"/>
      <w:bookmarkStart w:id="71" w:name="_Toc500162217"/>
      <w:bookmarkStart w:id="72" w:name="_Toc524541308"/>
      <w:r w:rsidRPr="00D25AAF">
        <w:rPr>
          <w:rFonts w:ascii="Trebuchet MS" w:hAnsi="Trebuchet MS"/>
          <w:b/>
          <w:color w:val="244061"/>
        </w:rPr>
        <w:t>2.3.1 Listă privind încadrarea cheltuielilor aferente proiectului în categoriile/subcategoriile de cheltuieli conform MySMIS:</w:t>
      </w:r>
      <w:bookmarkEnd w:id="70"/>
      <w:bookmarkEnd w:id="71"/>
      <w:bookmarkEnd w:id="72"/>
    </w:p>
    <w:p w:rsidR="00300BA2" w:rsidRPr="00D25AAF" w:rsidRDefault="00300BA2" w:rsidP="00DC1F33">
      <w:pPr>
        <w:spacing w:after="0" w:line="240" w:lineRule="auto"/>
        <w:jc w:val="both"/>
        <w:rPr>
          <w:rFonts w:ascii="Trebuchet MS" w:hAnsi="Trebuchet MS" w:cs="Calibri"/>
          <w:color w:val="244061"/>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7"/>
        <w:gridCol w:w="1314"/>
        <w:gridCol w:w="193"/>
        <w:gridCol w:w="12"/>
        <w:gridCol w:w="2658"/>
        <w:gridCol w:w="27"/>
        <w:gridCol w:w="6"/>
        <w:gridCol w:w="4310"/>
      </w:tblGrid>
      <w:tr w:rsidR="005236B4" w:rsidRPr="00D25AAF" w:rsidTr="00932B14">
        <w:tc>
          <w:tcPr>
            <w:tcW w:w="5000" w:type="pct"/>
            <w:gridSpan w:val="8"/>
            <w:shd w:val="clear" w:color="auto" w:fill="F2DBDB"/>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 xml:space="preserve">Cheltuieli directe </w:t>
            </w:r>
          </w:p>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Cheltuielile eligibile</w:t>
            </w:r>
            <w:r w:rsidRPr="00D25AAF">
              <w:rPr>
                <w:rFonts w:ascii="Trebuchet MS" w:hAnsi="Trebuchet MS" w:cs="Calibri"/>
                <w:color w:val="244061"/>
              </w:rPr>
              <w:t xml:space="preserve"> </w:t>
            </w:r>
            <w:r w:rsidRPr="00D25AAF">
              <w:rPr>
                <w:rFonts w:ascii="Trebuchet MS" w:hAnsi="Trebuchet MS" w:cs="Calibri"/>
                <w:b/>
                <w:color w:val="244061"/>
              </w:rPr>
              <w:t xml:space="preserve">directe </w:t>
            </w:r>
            <w:r w:rsidRPr="00D25AAF">
              <w:rPr>
                <w:rFonts w:ascii="Trebuchet MS" w:hAnsi="Trebuchet MS" w:cs="Calibri"/>
                <w:color w:val="244061"/>
              </w:rPr>
              <w:t xml:space="preserve">reprezintă cheltuieli care pot fi atribuite unei anumite activități individuale din cadrul proiectului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pentru care este demonstrată legătura cu activitatea/sub activitatea în cauză </w:t>
            </w:r>
          </w:p>
        </w:tc>
      </w:tr>
      <w:tr w:rsidR="005236B4" w:rsidRPr="00D25AAF" w:rsidTr="00932B14">
        <w:tc>
          <w:tcPr>
            <w:tcW w:w="580" w:type="pct"/>
            <w:shd w:val="clear" w:color="auto" w:fill="F2DBDB"/>
          </w:tcPr>
          <w:p w:rsidR="00300BA2" w:rsidRPr="00D25AAF" w:rsidRDefault="00300BA2" w:rsidP="00DC1F33">
            <w:pPr>
              <w:spacing w:after="0" w:line="240" w:lineRule="auto"/>
              <w:jc w:val="both"/>
              <w:rPr>
                <w:rFonts w:ascii="Trebuchet MS" w:hAnsi="Trebuchet MS" w:cs="Calibri"/>
                <w:b/>
                <w:color w:val="244061"/>
              </w:rPr>
            </w:pPr>
          </w:p>
        </w:tc>
        <w:tc>
          <w:tcPr>
            <w:tcW w:w="682" w:type="pct"/>
            <w:shd w:val="clear" w:color="auto" w:fill="F2DBDB"/>
            <w:vAlign w:val="center"/>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Categorie MySMIS</w:t>
            </w:r>
          </w:p>
        </w:tc>
        <w:tc>
          <w:tcPr>
            <w:tcW w:w="1499" w:type="pct"/>
            <w:gridSpan w:val="4"/>
            <w:shd w:val="clear" w:color="auto" w:fill="F2DBDB"/>
            <w:vAlign w:val="center"/>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Subcategorie MySMIS</w:t>
            </w:r>
          </w:p>
        </w:tc>
        <w:tc>
          <w:tcPr>
            <w:tcW w:w="2239" w:type="pct"/>
            <w:gridSpan w:val="2"/>
            <w:shd w:val="clear" w:color="auto" w:fill="F2DBDB"/>
            <w:vAlign w:val="center"/>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Subcategoria (descrierea cheltuielii) conține:</w:t>
            </w:r>
          </w:p>
        </w:tc>
      </w:tr>
      <w:tr w:rsidR="005236B4" w:rsidRPr="00D25AAF" w:rsidTr="00932B14">
        <w:trPr>
          <w:trHeight w:val="349"/>
        </w:trPr>
        <w:tc>
          <w:tcPr>
            <w:tcW w:w="5000" w:type="pct"/>
            <w:gridSpan w:val="8"/>
            <w:shd w:val="clear" w:color="auto" w:fill="E5B8B7"/>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Cheltuieli directe eligibile</w:t>
            </w:r>
          </w:p>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b/>
                <w:color w:val="244061"/>
              </w:rPr>
              <w:t>Cheltuielile eligibile</w:t>
            </w:r>
            <w:r w:rsidRPr="00D25AAF">
              <w:rPr>
                <w:rFonts w:ascii="Trebuchet MS" w:hAnsi="Trebuchet MS" w:cs="Calibri"/>
                <w:color w:val="244061"/>
              </w:rPr>
              <w:t xml:space="preserve"> </w:t>
            </w:r>
            <w:r w:rsidRPr="00D25AAF">
              <w:rPr>
                <w:rFonts w:ascii="Trebuchet MS" w:hAnsi="Trebuchet MS" w:cs="Calibri"/>
                <w:b/>
                <w:color w:val="244061"/>
              </w:rPr>
              <w:t xml:space="preserve">directe </w:t>
            </w:r>
            <w:r w:rsidRPr="00D25AAF">
              <w:rPr>
                <w:rFonts w:ascii="Trebuchet MS" w:hAnsi="Trebuchet MS" w:cs="Calibri"/>
                <w:color w:val="244061"/>
              </w:rPr>
              <w:t xml:space="preserve">reprezintă cheltuieli care pot fi atribuite unei anumite activități individuale din cadrul proiectului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pentru care este demonstrată legătura cu activitatea în cauză</w:t>
            </w:r>
          </w:p>
        </w:tc>
      </w:tr>
      <w:tr w:rsidR="005236B4" w:rsidRPr="00D25AAF" w:rsidTr="00932B14">
        <w:trPr>
          <w:trHeight w:val="1253"/>
        </w:trPr>
        <w:tc>
          <w:tcPr>
            <w:tcW w:w="580" w:type="pct"/>
            <w:vMerge w:val="restart"/>
            <w:shd w:val="clear" w:color="auto" w:fill="FBD4B4"/>
          </w:tcPr>
          <w:p w:rsidR="006B4737" w:rsidRPr="00D25AAF" w:rsidRDefault="006B4737" w:rsidP="00DC1F33">
            <w:pPr>
              <w:spacing w:after="0" w:line="240" w:lineRule="auto"/>
              <w:jc w:val="both"/>
              <w:rPr>
                <w:rFonts w:ascii="Trebuchet MS" w:hAnsi="Trebuchet MS" w:cs="Calibri"/>
                <w:b/>
                <w:color w:val="244061"/>
              </w:rPr>
            </w:pPr>
          </w:p>
          <w:p w:rsidR="005236B4" w:rsidRPr="00D25AAF" w:rsidRDefault="005236B4" w:rsidP="00DC1F33">
            <w:pPr>
              <w:spacing w:after="0" w:line="240" w:lineRule="auto"/>
              <w:jc w:val="both"/>
              <w:rPr>
                <w:rFonts w:ascii="Trebuchet MS" w:hAnsi="Trebuchet MS" w:cs="Calibri"/>
                <w:b/>
                <w:color w:val="244061"/>
              </w:rPr>
            </w:pPr>
            <w:r w:rsidRPr="00D25AAF">
              <w:rPr>
                <w:rFonts w:ascii="Trebuchet MS" w:hAnsi="Trebuchet MS" w:cs="Calibri"/>
                <w:b/>
                <w:color w:val="244061"/>
              </w:rPr>
              <w:t xml:space="preserve">Cheltuieli eligibile directe </w:t>
            </w:r>
          </w:p>
        </w:tc>
        <w:tc>
          <w:tcPr>
            <w:tcW w:w="788" w:type="pct"/>
            <w:gridSpan w:val="3"/>
            <w:vMerge w:val="restart"/>
            <w:vAlign w:val="center"/>
          </w:tcPr>
          <w:p w:rsidR="005236B4" w:rsidRPr="00D25AAF" w:rsidRDefault="005236B4" w:rsidP="00DC1F33">
            <w:pPr>
              <w:spacing w:after="0" w:line="240" w:lineRule="auto"/>
              <w:jc w:val="both"/>
              <w:rPr>
                <w:rFonts w:ascii="Trebuchet MS" w:hAnsi="Trebuchet MS" w:cs="Calibri"/>
                <w:color w:val="244061"/>
              </w:rPr>
            </w:pPr>
            <w:r w:rsidRPr="00D25AAF">
              <w:rPr>
                <w:rFonts w:ascii="Trebuchet MS" w:hAnsi="Trebuchet MS" w:cs="Calibri"/>
                <w:color w:val="244061"/>
              </w:rPr>
              <w:t xml:space="preserve">25-Cheltuieli salariale </w:t>
            </w:r>
          </w:p>
          <w:p w:rsidR="005236B4" w:rsidRPr="00D25AAF" w:rsidRDefault="005236B4" w:rsidP="005236B4">
            <w:pPr>
              <w:spacing w:after="0" w:line="240" w:lineRule="auto"/>
              <w:jc w:val="both"/>
              <w:rPr>
                <w:rFonts w:ascii="Trebuchet MS" w:hAnsi="Trebuchet MS" w:cs="Calibri"/>
                <w:color w:val="244061"/>
              </w:rPr>
            </w:pPr>
          </w:p>
        </w:tc>
        <w:tc>
          <w:tcPr>
            <w:tcW w:w="1396" w:type="pct"/>
            <w:gridSpan w:val="3"/>
            <w:vAlign w:val="center"/>
          </w:tcPr>
          <w:p w:rsidR="005236B4" w:rsidRPr="00D25AAF" w:rsidRDefault="005236B4" w:rsidP="00DC1F33">
            <w:pPr>
              <w:spacing w:after="0" w:line="240" w:lineRule="auto"/>
              <w:jc w:val="both"/>
              <w:rPr>
                <w:rFonts w:ascii="Trebuchet MS" w:hAnsi="Trebuchet MS" w:cs="Calibri"/>
                <w:color w:val="244061"/>
              </w:rPr>
            </w:pPr>
            <w:r w:rsidRPr="00D25AAF">
              <w:rPr>
                <w:rFonts w:ascii="Trebuchet MS" w:hAnsi="Trebuchet MS" w:cs="Calibri"/>
                <w:color w:val="244061"/>
              </w:rPr>
              <w:t>83-Cheltuieli salariale cu personalul implicat in implementarea proiectului (în derularea activităților, altele decât management de proiect)</w:t>
            </w:r>
          </w:p>
        </w:tc>
        <w:tc>
          <w:tcPr>
            <w:tcW w:w="2236" w:type="pct"/>
          </w:tcPr>
          <w:p w:rsidR="005236B4" w:rsidRPr="00D25AAF" w:rsidRDefault="005236B4"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Salarii pentru orele in care personalul inclus in echipa de implementare a proiectului (lectori, formatori, </w:t>
            </w:r>
            <w:proofErr w:type="spellStart"/>
            <w:r w:rsidRPr="00D25AAF">
              <w:rPr>
                <w:rFonts w:ascii="Trebuchet MS" w:hAnsi="Trebuchet MS" w:cs="Calibri"/>
                <w:color w:val="244061"/>
              </w:rPr>
              <w:t>speakeri</w:t>
            </w:r>
            <w:proofErr w:type="spellEnd"/>
            <w:r w:rsidRPr="00D25AAF">
              <w:rPr>
                <w:rFonts w:ascii="Trebuchet MS" w:hAnsi="Trebuchet MS" w:cs="Calibri"/>
                <w:color w:val="244061"/>
              </w:rPr>
              <w:t xml:space="preserve">, etc), participa la formarea persoanelor din grupul </w:t>
            </w:r>
            <w:proofErr w:type="spellStart"/>
            <w:r w:rsidRPr="00D25AAF">
              <w:rPr>
                <w:rFonts w:ascii="Trebuchet MS" w:hAnsi="Trebuchet MS" w:cs="Calibri"/>
                <w:color w:val="244061"/>
              </w:rPr>
              <w:t>ţintă</w:t>
            </w:r>
            <w:proofErr w:type="spellEnd"/>
            <w:r w:rsidRPr="00D25AAF">
              <w:rPr>
                <w:rFonts w:ascii="Trebuchet MS" w:hAnsi="Trebuchet MS" w:cs="Calibri"/>
                <w:color w:val="244061"/>
              </w:rPr>
              <w:t xml:space="preserve">. Se aplica plafoanele salariale stabilite in </w:t>
            </w:r>
            <w:r w:rsidRPr="00D25AAF">
              <w:rPr>
                <w:rFonts w:ascii="Trebuchet MS" w:eastAsia="MS Mincho" w:hAnsi="Trebuchet MS"/>
                <w:i/>
                <w:color w:val="244061"/>
              </w:rPr>
              <w:t>Orientări privind accesarea finanțărilor în cadrul POCU 2014-2020</w:t>
            </w:r>
            <w:r w:rsidRPr="00D25AAF">
              <w:rPr>
                <w:rFonts w:ascii="Trebuchet MS" w:hAnsi="Trebuchet MS" w:cs="Calibri"/>
                <w:color w:val="244061"/>
              </w:rPr>
              <w:t>.</w:t>
            </w:r>
          </w:p>
          <w:p w:rsidR="005236B4" w:rsidRPr="00D25AAF" w:rsidRDefault="005236B4"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profesionala (nivel 2, 3 sau 4), care vor fi decontate de la subcategoriile MySMIS 210, 211 sau 212.</w:t>
            </w:r>
          </w:p>
        </w:tc>
      </w:tr>
      <w:tr w:rsidR="005236B4" w:rsidRPr="00D25AAF" w:rsidTr="00932B14">
        <w:trPr>
          <w:trHeight w:val="1253"/>
        </w:trPr>
        <w:tc>
          <w:tcPr>
            <w:tcW w:w="580" w:type="pct"/>
            <w:vMerge/>
            <w:shd w:val="clear" w:color="auto" w:fill="FBD4B4"/>
          </w:tcPr>
          <w:p w:rsidR="005236B4" w:rsidRPr="00D25AAF" w:rsidRDefault="005236B4" w:rsidP="00DC1F33">
            <w:pPr>
              <w:spacing w:after="0" w:line="240" w:lineRule="auto"/>
              <w:jc w:val="both"/>
              <w:rPr>
                <w:rFonts w:ascii="Trebuchet MS" w:hAnsi="Trebuchet MS" w:cs="Calibri"/>
                <w:b/>
                <w:color w:val="244061"/>
              </w:rPr>
            </w:pPr>
          </w:p>
        </w:tc>
        <w:tc>
          <w:tcPr>
            <w:tcW w:w="788" w:type="pct"/>
            <w:gridSpan w:val="3"/>
            <w:vMerge/>
            <w:vAlign w:val="center"/>
          </w:tcPr>
          <w:p w:rsidR="005236B4" w:rsidRPr="00D25AAF" w:rsidRDefault="005236B4" w:rsidP="005236B4">
            <w:pPr>
              <w:spacing w:after="0" w:line="240" w:lineRule="auto"/>
              <w:jc w:val="both"/>
              <w:rPr>
                <w:rFonts w:ascii="Trebuchet MS" w:hAnsi="Trebuchet MS" w:cs="Calibri"/>
                <w:color w:val="244061"/>
              </w:rPr>
            </w:pPr>
          </w:p>
        </w:tc>
        <w:tc>
          <w:tcPr>
            <w:tcW w:w="1396" w:type="pct"/>
            <w:gridSpan w:val="3"/>
            <w:vAlign w:val="center"/>
          </w:tcPr>
          <w:p w:rsidR="005236B4" w:rsidRPr="00D25AAF" w:rsidRDefault="005236B4" w:rsidP="00DC1F33">
            <w:pPr>
              <w:spacing w:after="0" w:line="240" w:lineRule="auto"/>
              <w:jc w:val="both"/>
              <w:rPr>
                <w:rFonts w:ascii="Trebuchet MS" w:hAnsi="Trebuchet MS" w:cs="Calibri"/>
                <w:color w:val="244061"/>
              </w:rPr>
            </w:pPr>
            <w:r w:rsidRPr="00D25AAF">
              <w:rPr>
                <w:rFonts w:ascii="Trebuchet MS" w:hAnsi="Trebuchet MS" w:cs="Calibri"/>
                <w:color w:val="244061"/>
              </w:rPr>
              <w:t>89-Cheltuieli salariale aferente participanților la formare</w:t>
            </w:r>
          </w:p>
        </w:tc>
        <w:tc>
          <w:tcPr>
            <w:tcW w:w="2236" w:type="pct"/>
          </w:tcPr>
          <w:p w:rsidR="005236B4" w:rsidRPr="00D25AAF" w:rsidRDefault="005236B4" w:rsidP="00BE7C20">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Salarii pentru orele in care persoanele din grupul </w:t>
            </w:r>
            <w:proofErr w:type="spellStart"/>
            <w:r w:rsidRPr="00D25AAF">
              <w:rPr>
                <w:rFonts w:ascii="Trebuchet MS" w:hAnsi="Trebuchet MS" w:cs="Calibri"/>
                <w:color w:val="244061"/>
              </w:rPr>
              <w:t>ţintă</w:t>
            </w:r>
            <w:proofErr w:type="spellEnd"/>
            <w:r w:rsidRPr="00D25AAF">
              <w:rPr>
                <w:rFonts w:ascii="Trebuchet MS" w:hAnsi="Trebuchet MS" w:cs="Calibri"/>
                <w:color w:val="244061"/>
              </w:rPr>
              <w:t xml:space="preserve"> participă la activitatea de formare. Nu se aplica plafoanele salariale stabilite in </w:t>
            </w:r>
            <w:r w:rsidRPr="00D25AAF">
              <w:rPr>
                <w:rFonts w:ascii="Trebuchet MS" w:hAnsi="Trebuchet MS" w:cs="Calibri"/>
                <w:i/>
                <w:color w:val="244061"/>
              </w:rPr>
              <w:t>Orientări privind accesarea finanțărilor în cadrul POCU 2014-2020</w:t>
            </w:r>
            <w:r w:rsidRPr="00D25AAF">
              <w:rPr>
                <w:rFonts w:ascii="Trebuchet MS" w:hAnsi="Trebuchet MS" w:cs="Calibri"/>
                <w:color w:val="244061"/>
              </w:rPr>
              <w:t>.</w:t>
            </w:r>
          </w:p>
        </w:tc>
      </w:tr>
      <w:tr w:rsidR="005236B4" w:rsidRPr="00D25AAF" w:rsidTr="00932B14">
        <w:trPr>
          <w:trHeight w:val="1106"/>
        </w:trPr>
        <w:tc>
          <w:tcPr>
            <w:tcW w:w="580" w:type="pct"/>
            <w:vMerge/>
            <w:shd w:val="clear" w:color="auto" w:fill="FBD4B4"/>
          </w:tcPr>
          <w:p w:rsidR="005236B4" w:rsidRPr="00D25AAF" w:rsidRDefault="005236B4" w:rsidP="00DC1F33">
            <w:pPr>
              <w:spacing w:after="0" w:line="240" w:lineRule="auto"/>
              <w:jc w:val="both"/>
              <w:rPr>
                <w:rFonts w:ascii="Trebuchet MS" w:hAnsi="Trebuchet MS" w:cs="Calibri"/>
                <w:b/>
                <w:color w:val="244061"/>
              </w:rPr>
            </w:pPr>
          </w:p>
        </w:tc>
        <w:tc>
          <w:tcPr>
            <w:tcW w:w="788" w:type="pct"/>
            <w:gridSpan w:val="3"/>
            <w:vMerge/>
            <w:vAlign w:val="center"/>
          </w:tcPr>
          <w:p w:rsidR="005236B4" w:rsidRPr="00D25AAF" w:rsidRDefault="005236B4" w:rsidP="005236B4">
            <w:pPr>
              <w:spacing w:after="0" w:line="240" w:lineRule="auto"/>
              <w:jc w:val="both"/>
              <w:rPr>
                <w:rFonts w:ascii="Trebuchet MS" w:hAnsi="Trebuchet MS" w:cs="Calibri"/>
                <w:color w:val="244061"/>
              </w:rPr>
            </w:pPr>
          </w:p>
        </w:tc>
        <w:tc>
          <w:tcPr>
            <w:tcW w:w="1396" w:type="pct"/>
            <w:gridSpan w:val="3"/>
            <w:vAlign w:val="center"/>
          </w:tcPr>
          <w:p w:rsidR="005236B4" w:rsidRPr="00D25AAF" w:rsidRDefault="005236B4" w:rsidP="00DC1F33">
            <w:pPr>
              <w:spacing w:after="0" w:line="240" w:lineRule="auto"/>
              <w:jc w:val="both"/>
              <w:rPr>
                <w:rFonts w:ascii="Trebuchet MS" w:hAnsi="Trebuchet MS" w:cs="Calibri"/>
                <w:color w:val="244061"/>
              </w:rPr>
            </w:pPr>
            <w:r w:rsidRPr="00D25AAF">
              <w:rPr>
                <w:rFonts w:ascii="Trebuchet MS" w:hAnsi="Trebuchet MS" w:cs="Calibri"/>
                <w:color w:val="244061"/>
              </w:rPr>
              <w:t xml:space="preserve">164-Contribuții sociale aferente cheltuielilor salariale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cheltuielilor asimilate acestora (contribuții angajați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angajatori)</w:t>
            </w:r>
          </w:p>
        </w:tc>
        <w:tc>
          <w:tcPr>
            <w:tcW w:w="2236" w:type="pct"/>
          </w:tcPr>
          <w:p w:rsidR="005236B4" w:rsidRPr="00D25AAF" w:rsidRDefault="005236B4"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Contribuții angajați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angajatori pentru orele in care personalul inclus in echipa de implementare a proiectului (lectori, formatori, </w:t>
            </w:r>
            <w:proofErr w:type="spellStart"/>
            <w:r w:rsidRPr="00D25AAF">
              <w:rPr>
                <w:rFonts w:ascii="Trebuchet MS" w:hAnsi="Trebuchet MS" w:cs="Calibri"/>
                <w:color w:val="244061"/>
              </w:rPr>
              <w:t>speakeri</w:t>
            </w:r>
            <w:proofErr w:type="spellEnd"/>
            <w:r w:rsidRPr="00D25AAF">
              <w:rPr>
                <w:rFonts w:ascii="Trebuchet MS" w:hAnsi="Trebuchet MS" w:cs="Calibri"/>
                <w:color w:val="244061"/>
              </w:rPr>
              <w:t xml:space="preserve">, etc), care participa la formarea persoanelor din grupul </w:t>
            </w:r>
            <w:proofErr w:type="spellStart"/>
            <w:r w:rsidRPr="00D25AAF">
              <w:rPr>
                <w:rFonts w:ascii="Trebuchet MS" w:hAnsi="Trebuchet MS" w:cs="Calibri"/>
                <w:color w:val="244061"/>
              </w:rPr>
              <w:t>ţintă</w:t>
            </w:r>
            <w:proofErr w:type="spellEnd"/>
            <w:r w:rsidRPr="00D25AAF">
              <w:rPr>
                <w:rFonts w:ascii="Trebuchet MS" w:hAnsi="Trebuchet MS" w:cs="Calibri"/>
                <w:color w:val="244061"/>
              </w:rPr>
              <w:t>.</w:t>
            </w:r>
          </w:p>
          <w:p w:rsidR="005236B4" w:rsidRPr="00D25AAF" w:rsidRDefault="005236B4"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Contribuții angajați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angajatori pentru orele în care persoanele din grupul țintă participă la activitatea de formare.</w:t>
            </w:r>
          </w:p>
          <w:p w:rsidR="005236B4" w:rsidRPr="00D25AAF" w:rsidRDefault="005236B4" w:rsidP="00AF0702">
            <w:pPr>
              <w:spacing w:after="0" w:line="240" w:lineRule="auto"/>
              <w:jc w:val="both"/>
              <w:rPr>
                <w:rFonts w:ascii="Trebuchet MS" w:hAnsi="Trebuchet MS" w:cs="Calibri"/>
                <w:color w:val="244061"/>
              </w:rPr>
            </w:pPr>
          </w:p>
          <w:p w:rsidR="005236B4" w:rsidRPr="00D25AAF" w:rsidRDefault="005236B4"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profesionala (nivel 2, 3 sau 4), care vor fi decontate de la subcategoriile MySMIS 210, 211 sau 212.</w:t>
            </w:r>
          </w:p>
        </w:tc>
      </w:tr>
      <w:tr w:rsidR="005236B4" w:rsidRPr="00D25AAF" w:rsidTr="0016651A">
        <w:trPr>
          <w:trHeight w:val="1106"/>
        </w:trPr>
        <w:tc>
          <w:tcPr>
            <w:tcW w:w="580" w:type="pct"/>
            <w:vMerge/>
            <w:shd w:val="clear" w:color="auto" w:fill="FBD4B4"/>
          </w:tcPr>
          <w:p w:rsidR="005236B4" w:rsidRPr="00D25AAF" w:rsidRDefault="005236B4" w:rsidP="005236B4">
            <w:pPr>
              <w:spacing w:after="0" w:line="240" w:lineRule="auto"/>
              <w:jc w:val="both"/>
              <w:rPr>
                <w:rFonts w:ascii="Trebuchet MS" w:hAnsi="Trebuchet MS" w:cs="Calibri"/>
                <w:b/>
                <w:color w:val="244061"/>
              </w:rPr>
            </w:pPr>
          </w:p>
        </w:tc>
        <w:tc>
          <w:tcPr>
            <w:tcW w:w="788" w:type="pct"/>
            <w:gridSpan w:val="3"/>
            <w:vMerge/>
            <w:vAlign w:val="center"/>
          </w:tcPr>
          <w:p w:rsidR="005236B4" w:rsidRPr="00D25AAF" w:rsidRDefault="005236B4" w:rsidP="005236B4">
            <w:pPr>
              <w:spacing w:after="0" w:line="240" w:lineRule="auto"/>
              <w:jc w:val="both"/>
              <w:rPr>
                <w:rFonts w:ascii="Trebuchet MS" w:hAnsi="Trebuchet MS" w:cs="Calibri"/>
                <w:color w:val="244061"/>
              </w:rPr>
            </w:pPr>
          </w:p>
        </w:tc>
        <w:tc>
          <w:tcPr>
            <w:tcW w:w="1396" w:type="pct"/>
            <w:gridSpan w:val="3"/>
            <w:shd w:val="clear" w:color="auto" w:fill="auto"/>
            <w:vAlign w:val="center"/>
          </w:tcPr>
          <w:p w:rsidR="005236B4" w:rsidRPr="00355185" w:rsidRDefault="005236B4" w:rsidP="005236B4">
            <w:pPr>
              <w:spacing w:after="0" w:line="240" w:lineRule="auto"/>
              <w:jc w:val="both"/>
              <w:rPr>
                <w:rFonts w:ascii="Trebuchet MS" w:hAnsi="Trebuchet MS" w:cs="Calibri"/>
                <w:color w:val="244061"/>
              </w:rPr>
            </w:pPr>
            <w:r w:rsidRPr="00355185">
              <w:rPr>
                <w:rFonts w:ascii="Trebuchet MS" w:hAnsi="Trebuchet MS"/>
                <w:color w:val="244061"/>
              </w:rPr>
              <w:t>87 - Onorarii/venituri asimilate salariilor</w:t>
            </w:r>
          </w:p>
        </w:tc>
        <w:tc>
          <w:tcPr>
            <w:tcW w:w="2236" w:type="pct"/>
            <w:shd w:val="clear" w:color="auto" w:fill="auto"/>
          </w:tcPr>
          <w:p w:rsidR="005236B4" w:rsidRPr="00355185" w:rsidRDefault="005236B4" w:rsidP="005236B4">
            <w:pPr>
              <w:numPr>
                <w:ilvl w:val="0"/>
                <w:numId w:val="10"/>
              </w:numPr>
              <w:spacing w:after="0" w:line="240" w:lineRule="auto"/>
              <w:jc w:val="both"/>
              <w:rPr>
                <w:rFonts w:ascii="Trebuchet MS" w:hAnsi="Trebuchet MS" w:cs="Calibri"/>
                <w:color w:val="244061"/>
              </w:rPr>
            </w:pPr>
            <w:r w:rsidRPr="00355185">
              <w:rPr>
                <w:rFonts w:ascii="Trebuchet MS" w:hAnsi="Trebuchet MS"/>
                <w:color w:val="244061"/>
              </w:rPr>
              <w:t xml:space="preserve">Onorarii/venituri asimilate salariilor pentru </w:t>
            </w:r>
            <w:proofErr w:type="spellStart"/>
            <w:r w:rsidRPr="00355185">
              <w:rPr>
                <w:rFonts w:ascii="Trebuchet MS" w:hAnsi="Trebuchet MS"/>
                <w:color w:val="244061"/>
              </w:rPr>
              <w:t>experţii</w:t>
            </w:r>
            <w:proofErr w:type="spellEnd"/>
            <w:r w:rsidRPr="00355185">
              <w:rPr>
                <w:rFonts w:ascii="Trebuchet MS" w:hAnsi="Trebuchet MS"/>
                <w:color w:val="244061"/>
              </w:rPr>
              <w:t xml:space="preserve"> proprii/</w:t>
            </w:r>
            <w:proofErr w:type="spellStart"/>
            <w:r w:rsidRPr="00355185">
              <w:rPr>
                <w:rFonts w:ascii="Trebuchet MS" w:hAnsi="Trebuchet MS"/>
                <w:color w:val="244061"/>
              </w:rPr>
              <w:t>cooptaţi</w:t>
            </w:r>
            <w:proofErr w:type="spellEnd"/>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Merge w:val="restart"/>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27-Cheltuieli cu deplasarea</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98-Cheltuieli cu deplasarea pentru personal propriu și experți implicați in implementarea proiectului</w:t>
            </w:r>
          </w:p>
        </w:tc>
        <w:tc>
          <w:tcPr>
            <w:tcW w:w="2236" w:type="pct"/>
            <w:vAlign w:val="center"/>
          </w:tcPr>
          <w:p w:rsidR="00300BA2" w:rsidRPr="00D25AAF" w:rsidRDefault="00300BA2" w:rsidP="00DC1F33">
            <w:pPr>
              <w:numPr>
                <w:ilvl w:val="0"/>
                <w:numId w:val="10"/>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 cu diurna personalului inclus in echipa de implementare a proiectului (lectori, formatori, </w:t>
            </w:r>
            <w:proofErr w:type="spellStart"/>
            <w:r w:rsidRPr="00D25AAF">
              <w:rPr>
                <w:rFonts w:ascii="Trebuchet MS" w:hAnsi="Trebuchet MS" w:cs="Calibri"/>
                <w:color w:val="244061"/>
              </w:rPr>
              <w:t>speakeri</w:t>
            </w:r>
            <w:proofErr w:type="spellEnd"/>
            <w:r w:rsidRPr="00D25AAF">
              <w:rPr>
                <w:rFonts w:ascii="Trebuchet MS" w:hAnsi="Trebuchet MS" w:cs="Calibri"/>
                <w:color w:val="244061"/>
              </w:rPr>
              <w:t xml:space="preserve">, etc), care participa la formarea persoanelor din grupul </w:t>
            </w:r>
            <w:proofErr w:type="spellStart"/>
            <w:r w:rsidRPr="00D25AAF">
              <w:rPr>
                <w:rFonts w:ascii="Trebuchet MS" w:hAnsi="Trebuchet MS" w:cs="Calibri"/>
                <w:color w:val="244061"/>
              </w:rPr>
              <w:t>ţintă</w:t>
            </w:r>
            <w:proofErr w:type="spellEnd"/>
          </w:p>
          <w:p w:rsidR="00300BA2" w:rsidRPr="00D25AAF" w:rsidRDefault="00300BA2" w:rsidP="00121DAF">
            <w:pPr>
              <w:pStyle w:val="Listparagraf"/>
              <w:numPr>
                <w:ilvl w:val="0"/>
                <w:numId w:val="10"/>
              </w:numPr>
              <w:spacing w:after="0"/>
              <w:ind w:left="357" w:hanging="357"/>
              <w:rPr>
                <w:rFonts w:ascii="Trebuchet MS" w:hAnsi="Trebuchet MS" w:cs="Calibri"/>
                <w:color w:val="244061"/>
              </w:rPr>
            </w:pPr>
            <w:r w:rsidRPr="00D25AAF">
              <w:rPr>
                <w:rFonts w:ascii="Trebuchet MS" w:hAnsi="Trebuchet MS" w:cs="Calibri"/>
                <w:color w:val="244061"/>
              </w:rPr>
              <w:t>Cheltuieli pentru cazare</w:t>
            </w:r>
            <w:r w:rsidRPr="00D25AAF">
              <w:rPr>
                <w:color w:val="244061"/>
              </w:rPr>
              <w:t xml:space="preserve"> </w:t>
            </w:r>
            <w:r w:rsidRPr="00D25AAF">
              <w:rPr>
                <w:rFonts w:ascii="Trebuchet MS" w:hAnsi="Trebuchet MS" w:cs="Calibri"/>
                <w:color w:val="244061"/>
              </w:rPr>
              <w:t xml:space="preserve">personalului inclus in echipa de implementare a proiectului (lectori, formatori, </w:t>
            </w:r>
            <w:proofErr w:type="spellStart"/>
            <w:r w:rsidRPr="00D25AAF">
              <w:rPr>
                <w:rFonts w:ascii="Trebuchet MS" w:hAnsi="Trebuchet MS" w:cs="Calibri"/>
                <w:color w:val="244061"/>
              </w:rPr>
              <w:t>speakeri</w:t>
            </w:r>
            <w:proofErr w:type="spellEnd"/>
            <w:r w:rsidRPr="00D25AAF">
              <w:rPr>
                <w:rFonts w:ascii="Trebuchet MS" w:hAnsi="Trebuchet MS" w:cs="Calibri"/>
                <w:color w:val="244061"/>
              </w:rPr>
              <w:t xml:space="preserve">, etc), care participa la formarea persoanelor din grupul </w:t>
            </w:r>
            <w:proofErr w:type="spellStart"/>
            <w:r w:rsidRPr="00D25AAF">
              <w:rPr>
                <w:rFonts w:ascii="Trebuchet MS" w:hAnsi="Trebuchet MS" w:cs="Calibri"/>
                <w:color w:val="244061"/>
              </w:rPr>
              <w:t>ţintă</w:t>
            </w:r>
            <w:proofErr w:type="spellEnd"/>
          </w:p>
          <w:p w:rsidR="00300BA2" w:rsidRPr="00D25AAF" w:rsidRDefault="00300BA2" w:rsidP="00121DAF">
            <w:pPr>
              <w:numPr>
                <w:ilvl w:val="0"/>
                <w:numId w:val="10"/>
              </w:numPr>
              <w:spacing w:after="0" w:line="240" w:lineRule="auto"/>
              <w:ind w:left="357" w:hanging="357"/>
              <w:jc w:val="both"/>
              <w:rPr>
                <w:rFonts w:ascii="Trebuchet MS" w:hAnsi="Trebuchet MS" w:cs="Calibri"/>
                <w:color w:val="244061"/>
              </w:rPr>
            </w:pPr>
            <w:r w:rsidRPr="00D25AAF">
              <w:rPr>
                <w:rFonts w:ascii="Trebuchet MS" w:hAnsi="Trebuchet MS" w:cs="Calibri"/>
                <w:color w:val="244061"/>
              </w:rPr>
              <w:t xml:space="preserve">Cheltuieli pentru transportul </w:t>
            </w:r>
            <w:r w:rsidRPr="00D25AAF">
              <w:rPr>
                <w:rFonts w:ascii="Trebuchet MS" w:hAnsi="Trebuchet MS" w:cs="Calibri"/>
                <w:color w:val="244061"/>
              </w:rPr>
              <w:lastRenderedPageBreak/>
              <w:t xml:space="preserve">personalului inclus in echipa de implementare a proiectului (lectori, formatori, </w:t>
            </w:r>
            <w:proofErr w:type="spellStart"/>
            <w:r w:rsidRPr="00D25AAF">
              <w:rPr>
                <w:rFonts w:ascii="Trebuchet MS" w:hAnsi="Trebuchet MS" w:cs="Calibri"/>
                <w:color w:val="244061"/>
              </w:rPr>
              <w:t>speakeri</w:t>
            </w:r>
            <w:proofErr w:type="spellEnd"/>
            <w:r w:rsidRPr="00D25AAF">
              <w:rPr>
                <w:rFonts w:ascii="Trebuchet MS" w:hAnsi="Trebuchet MS" w:cs="Calibri"/>
                <w:color w:val="244061"/>
              </w:rPr>
              <w:t xml:space="preserve">, etc), care participa la formarea persoanelor din grupul </w:t>
            </w:r>
            <w:proofErr w:type="spellStart"/>
            <w:r w:rsidRPr="00D25AAF">
              <w:rPr>
                <w:rFonts w:ascii="Trebuchet MS" w:hAnsi="Trebuchet MS" w:cs="Calibri"/>
                <w:color w:val="244061"/>
              </w:rPr>
              <w:t>ţintă</w:t>
            </w:r>
            <w:proofErr w:type="spellEnd"/>
            <w:r w:rsidRPr="00D25AAF">
              <w:rPr>
                <w:rFonts w:ascii="Trebuchet MS" w:hAnsi="Trebuchet MS" w:cs="Calibri"/>
                <w:color w:val="244061"/>
              </w:rPr>
              <w:t xml:space="preserve"> (inclusiv transportul efectuat cu mijloacele de transport în comun sau taxi,  gară, autogară sau port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locul delegării ori locul de cazare, precum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transportul efectuat pe distanta dintre locul de cazare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locul delegării)</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Taxe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asigurări de călătorie și asigurări medicale aferente deplasării</w:t>
            </w:r>
          </w:p>
          <w:p w:rsidR="00300BA2" w:rsidRPr="00D25AAF" w:rsidRDefault="00300BA2" w:rsidP="00F379C6">
            <w:pPr>
              <w:spacing w:after="0" w:line="240" w:lineRule="auto"/>
              <w:ind w:left="360"/>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profesionala (nivel 2, 3 sau 4), care vor fi decontate de la subcategoriile MySMIS 210, 211 sau 212.</w:t>
            </w:r>
          </w:p>
          <w:p w:rsidR="00300BA2" w:rsidRPr="00D25AAF" w:rsidRDefault="00300BA2" w:rsidP="00AF0702">
            <w:pPr>
              <w:spacing w:after="0" w:line="240" w:lineRule="auto"/>
              <w:jc w:val="both"/>
              <w:rPr>
                <w:rFonts w:ascii="Trebuchet MS" w:hAnsi="Trebuchet MS" w:cs="Calibri"/>
                <w:color w:val="244061"/>
              </w:rPr>
            </w:pPr>
            <w:r w:rsidRPr="00D25AAF">
              <w:rPr>
                <w:rFonts w:ascii="Trebuchet MS" w:hAnsi="Trebuchet MS" w:cs="Calibri"/>
                <w:color w:val="244061"/>
              </w:rPr>
              <w:tab/>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Merge/>
            <w:vAlign w:val="center"/>
          </w:tcPr>
          <w:p w:rsidR="00300BA2" w:rsidRPr="00D25AAF" w:rsidRDefault="00300BA2" w:rsidP="00DC1F33">
            <w:pPr>
              <w:spacing w:after="0" w:line="240" w:lineRule="auto"/>
              <w:jc w:val="both"/>
              <w:rPr>
                <w:rFonts w:ascii="Trebuchet MS" w:hAnsi="Trebuchet MS" w:cs="Calibri"/>
                <w:color w:val="244061"/>
              </w:rPr>
            </w:pP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 xml:space="preserve">97-Cheltuieli cu deplasarea pentru participanți - grup </w:t>
            </w:r>
            <w:proofErr w:type="spellStart"/>
            <w:r w:rsidRPr="00D25AAF">
              <w:rPr>
                <w:rFonts w:ascii="Trebuchet MS" w:hAnsi="Trebuchet MS" w:cs="Calibri"/>
                <w:color w:val="244061"/>
              </w:rPr>
              <w:t>ţintă</w:t>
            </w:r>
            <w:proofErr w:type="spellEnd"/>
          </w:p>
        </w:tc>
        <w:tc>
          <w:tcPr>
            <w:tcW w:w="2236" w:type="pct"/>
            <w:vAlign w:val="center"/>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Cheltuielile minime pentru cazare </w:t>
            </w:r>
            <w:r w:rsidRPr="00D25AAF">
              <w:rPr>
                <w:rFonts w:ascii="Trebuchet MS" w:hAnsi="Trebuchet MS" w:cs="EUAlbertina-Regu"/>
                <w:color w:val="244061"/>
              </w:rPr>
              <w:t xml:space="preserve">necesare exclusiv pentru </w:t>
            </w:r>
            <w:r w:rsidRPr="00D25AAF">
              <w:rPr>
                <w:rFonts w:ascii="Trebuchet MS" w:hAnsi="Trebuchet MS" w:cs="Calibri"/>
                <w:color w:val="244061"/>
              </w:rPr>
              <w:t xml:space="preserve">persoanele din grupul </w:t>
            </w:r>
            <w:proofErr w:type="spellStart"/>
            <w:r w:rsidRPr="00D25AAF">
              <w:rPr>
                <w:rFonts w:ascii="Trebuchet MS" w:hAnsi="Trebuchet MS" w:cs="Calibri"/>
                <w:color w:val="244061"/>
              </w:rPr>
              <w:t>tinta</w:t>
            </w:r>
            <w:proofErr w:type="spellEnd"/>
            <w:r w:rsidRPr="00D25AAF">
              <w:rPr>
                <w:rFonts w:ascii="Trebuchet MS" w:hAnsi="Trebuchet MS" w:cs="Calibri"/>
                <w:color w:val="244061"/>
              </w:rPr>
              <w:t xml:space="preserve"> </w:t>
            </w:r>
            <w:r w:rsidRPr="00D25AAF">
              <w:rPr>
                <w:rFonts w:ascii="Trebuchet MS" w:hAnsi="Trebuchet MS" w:cs="EUAlbertina-Regu"/>
                <w:color w:val="244061"/>
              </w:rPr>
              <w:t>care sunt lucrători cu handicap</w:t>
            </w:r>
            <w:r w:rsidRPr="00D25AAF">
              <w:rPr>
                <w:rFonts w:ascii="Trebuchet MS" w:hAnsi="Trebuchet MS" w:cs="Calibri"/>
                <w:color w:val="244061"/>
              </w:rPr>
              <w:t xml:space="preserve"> și care participă la </w:t>
            </w:r>
            <w:r w:rsidRPr="00D25AAF">
              <w:rPr>
                <w:rFonts w:ascii="Trebuchet MS" w:eastAsia="MS ????" w:hAnsi="Trebuchet MS" w:cs="Calibri"/>
                <w:color w:val="244061"/>
              </w:rPr>
              <w:t>activitatea de formare</w:t>
            </w:r>
            <w:r w:rsidRPr="00D25AAF">
              <w:rPr>
                <w:rFonts w:ascii="Trebuchet MS" w:hAnsi="Trebuchet MS" w:cs="EUAlbertina-Regu"/>
                <w:color w:val="244061"/>
              </w:rPr>
              <w:t>;</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 pentru transportul persoanelor din grupul țintă (inclusiv transportul efectuat cu mijloacele de transport în comun sau taxi, gară, autogară sau port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locul delegării ori locul de cazare, precum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transportul efectuat pe distanta dintre locul de cazare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locul delegării)</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Taxe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asigurări de călătorie și asigurări medicale aferente deplasării</w:t>
            </w:r>
          </w:p>
        </w:tc>
      </w:tr>
      <w:tr w:rsidR="006B4737" w:rsidRPr="00D25AAF" w:rsidTr="00932B14">
        <w:tc>
          <w:tcPr>
            <w:tcW w:w="580" w:type="pct"/>
            <w:vMerge/>
            <w:shd w:val="clear" w:color="auto" w:fill="FBD4B4"/>
          </w:tcPr>
          <w:p w:rsidR="006B4737" w:rsidRPr="00D25AAF" w:rsidRDefault="006B4737" w:rsidP="00DC1F33">
            <w:pPr>
              <w:spacing w:after="0" w:line="240" w:lineRule="auto"/>
              <w:jc w:val="both"/>
              <w:rPr>
                <w:rFonts w:ascii="Trebuchet MS" w:hAnsi="Trebuchet MS" w:cs="Calibri"/>
                <w:color w:val="244061"/>
              </w:rPr>
            </w:pPr>
          </w:p>
        </w:tc>
        <w:tc>
          <w:tcPr>
            <w:tcW w:w="788" w:type="pct"/>
            <w:gridSpan w:val="3"/>
            <w:vMerge w:val="restart"/>
            <w:vAlign w:val="center"/>
          </w:tcPr>
          <w:p w:rsidR="006B4737" w:rsidRPr="00D25AAF" w:rsidRDefault="006B4737" w:rsidP="00DC1F33">
            <w:pPr>
              <w:spacing w:after="0" w:line="240" w:lineRule="auto"/>
              <w:jc w:val="both"/>
              <w:rPr>
                <w:rFonts w:ascii="Trebuchet MS" w:hAnsi="Trebuchet MS" w:cs="Calibri"/>
                <w:color w:val="244061"/>
              </w:rPr>
            </w:pPr>
            <w:r w:rsidRPr="00D25AAF">
              <w:rPr>
                <w:rFonts w:ascii="Trebuchet MS" w:hAnsi="Trebuchet MS" w:cs="Calibri"/>
                <w:color w:val="244061"/>
              </w:rPr>
              <w:t>29-Cheltuieli cu servicii</w:t>
            </w:r>
          </w:p>
        </w:tc>
        <w:tc>
          <w:tcPr>
            <w:tcW w:w="1396" w:type="pct"/>
            <w:gridSpan w:val="3"/>
            <w:vAlign w:val="center"/>
          </w:tcPr>
          <w:p w:rsidR="006B4737" w:rsidRPr="00D25AAF" w:rsidRDefault="006B4737" w:rsidP="00DC1F33">
            <w:pPr>
              <w:spacing w:after="0" w:line="240" w:lineRule="auto"/>
              <w:jc w:val="both"/>
              <w:rPr>
                <w:rFonts w:ascii="Trebuchet MS" w:hAnsi="Trebuchet MS" w:cs="Calibri"/>
                <w:color w:val="244061"/>
              </w:rPr>
            </w:pPr>
            <w:r w:rsidRPr="00D25AAF">
              <w:rPr>
                <w:rFonts w:ascii="Trebuchet MS" w:hAnsi="Trebuchet MS" w:cs="Calibri"/>
                <w:color w:val="244061"/>
              </w:rPr>
              <w:t>100-Cheltuieli pentru consultanță și expertiză, inclusiv pentru elaborare PMUD</w:t>
            </w:r>
          </w:p>
        </w:tc>
        <w:tc>
          <w:tcPr>
            <w:tcW w:w="2236" w:type="pct"/>
          </w:tcPr>
          <w:p w:rsidR="006B4737" w:rsidRPr="00D25AAF" w:rsidRDefault="006B4737" w:rsidP="00DC1F33">
            <w:pPr>
              <w:pStyle w:val="Listparagraf"/>
              <w:numPr>
                <w:ilvl w:val="0"/>
                <w:numId w:val="33"/>
              </w:numPr>
              <w:spacing w:after="0" w:line="240" w:lineRule="auto"/>
              <w:jc w:val="both"/>
              <w:rPr>
                <w:rFonts w:ascii="Trebuchet MS" w:hAnsi="Trebuchet MS" w:cs="Calibri"/>
                <w:color w:val="244061"/>
              </w:rPr>
            </w:pPr>
            <w:r w:rsidRPr="00D25AAF">
              <w:rPr>
                <w:rFonts w:ascii="Trebuchet MS" w:hAnsi="Trebuchet MS" w:cs="Calibri"/>
                <w:color w:val="244061"/>
              </w:rPr>
              <w:t>Cheltuieli aferente diverselor achiziții de servicii specializate, pentru care beneficiarul nu are expertiza necesară (ex. formare profesională, consiliere profesională legată de formarea profesională a persoanelor din grupul țintă, servicii medicale aferente grupului țintă în vederea participării la programele de formare profesională).</w:t>
            </w:r>
          </w:p>
          <w:p w:rsidR="006B4737" w:rsidRPr="00D25AAF" w:rsidRDefault="006B4737" w:rsidP="00F379C6">
            <w:pPr>
              <w:pStyle w:val="Listparagraf"/>
              <w:spacing w:after="0" w:line="240" w:lineRule="auto"/>
              <w:ind w:left="360"/>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profesionala (nivel 2, 3 sau 4), care vor fi decontate de la subcategoriile MySMIS 210, 211 sau 212.</w:t>
            </w:r>
          </w:p>
        </w:tc>
      </w:tr>
      <w:tr w:rsidR="006B4737" w:rsidRPr="00D25AAF" w:rsidTr="00932B14">
        <w:tc>
          <w:tcPr>
            <w:tcW w:w="580" w:type="pct"/>
            <w:vMerge/>
            <w:shd w:val="clear" w:color="auto" w:fill="FBD4B4"/>
          </w:tcPr>
          <w:p w:rsidR="006B4737" w:rsidRPr="00D25AAF" w:rsidRDefault="006B4737" w:rsidP="00DC1F33">
            <w:pPr>
              <w:spacing w:after="0" w:line="240" w:lineRule="auto"/>
              <w:jc w:val="both"/>
              <w:rPr>
                <w:rFonts w:ascii="Trebuchet MS" w:hAnsi="Trebuchet MS" w:cs="Calibri"/>
                <w:color w:val="244061"/>
              </w:rPr>
            </w:pPr>
          </w:p>
        </w:tc>
        <w:tc>
          <w:tcPr>
            <w:tcW w:w="788" w:type="pct"/>
            <w:gridSpan w:val="3"/>
            <w:vMerge/>
            <w:vAlign w:val="center"/>
          </w:tcPr>
          <w:p w:rsidR="006B4737" w:rsidRPr="00D25AAF" w:rsidRDefault="006B4737" w:rsidP="00DC1F33">
            <w:pPr>
              <w:spacing w:after="0" w:line="240" w:lineRule="auto"/>
              <w:jc w:val="both"/>
              <w:rPr>
                <w:rFonts w:ascii="Trebuchet MS" w:hAnsi="Trebuchet MS" w:cs="Calibri"/>
                <w:color w:val="244061"/>
              </w:rPr>
            </w:pPr>
          </w:p>
        </w:tc>
        <w:tc>
          <w:tcPr>
            <w:tcW w:w="1396" w:type="pct"/>
            <w:gridSpan w:val="3"/>
            <w:vAlign w:val="center"/>
          </w:tcPr>
          <w:p w:rsidR="006B4737" w:rsidRPr="00D25AAF" w:rsidRDefault="006B4737" w:rsidP="00DC1F33">
            <w:pPr>
              <w:spacing w:after="0" w:line="240" w:lineRule="auto"/>
              <w:jc w:val="both"/>
              <w:rPr>
                <w:rFonts w:ascii="Trebuchet MS" w:hAnsi="Trebuchet MS" w:cs="Calibri"/>
                <w:color w:val="244061"/>
              </w:rPr>
            </w:pPr>
            <w:r w:rsidRPr="00D25AAF">
              <w:rPr>
                <w:rFonts w:ascii="Trebuchet MS" w:hAnsi="Trebuchet MS" w:cs="Calibri"/>
                <w:color w:val="244061"/>
              </w:rPr>
              <w:t>104-Cheltuieli cu servicii pentru organizarea de evenimente și cursuri de formare</w:t>
            </w:r>
          </w:p>
        </w:tc>
        <w:tc>
          <w:tcPr>
            <w:tcW w:w="2236" w:type="pct"/>
          </w:tcPr>
          <w:p w:rsidR="006B4737" w:rsidRPr="00D25AAF" w:rsidRDefault="006B4737"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Cheltuielile efectuate pentru organizare de evenimente de genul </w:t>
            </w:r>
            <w:proofErr w:type="spellStart"/>
            <w:r w:rsidRPr="00D25AAF">
              <w:rPr>
                <w:rFonts w:ascii="Trebuchet MS" w:hAnsi="Trebuchet MS" w:cs="Calibri"/>
                <w:color w:val="244061"/>
              </w:rPr>
              <w:t>conferinţe</w:t>
            </w:r>
            <w:proofErr w:type="spellEnd"/>
            <w:r w:rsidRPr="00D25AAF">
              <w:rPr>
                <w:rFonts w:ascii="Trebuchet MS" w:hAnsi="Trebuchet MS" w:cs="Calibri"/>
                <w:color w:val="244061"/>
              </w:rPr>
              <w:t xml:space="preserve"> (altele decât cele pentru informare și comunicare), cursuri de instruire, </w:t>
            </w:r>
            <w:proofErr w:type="spellStart"/>
            <w:r w:rsidRPr="00D25AAF">
              <w:rPr>
                <w:rFonts w:ascii="Trebuchet MS" w:hAnsi="Trebuchet MS" w:cs="Calibri"/>
                <w:color w:val="244061"/>
              </w:rPr>
              <w:t>seminarii</w:t>
            </w:r>
            <w:proofErr w:type="spellEnd"/>
            <w:r w:rsidRPr="00D25AAF">
              <w:rPr>
                <w:rFonts w:ascii="Trebuchet MS" w:hAnsi="Trebuchet MS" w:cs="Calibri"/>
                <w:color w:val="244061"/>
              </w:rPr>
              <w:t>, mese rotunde, ateliere de lucru, cursuri de formare, care pot include:</w:t>
            </w:r>
          </w:p>
          <w:p w:rsidR="006B4737" w:rsidRPr="00D25AAF" w:rsidRDefault="006B4737" w:rsidP="00DC1F33">
            <w:pPr>
              <w:spacing w:after="0" w:line="240" w:lineRule="auto"/>
              <w:ind w:left="360"/>
              <w:jc w:val="both"/>
              <w:rPr>
                <w:rFonts w:ascii="Trebuchet MS" w:hAnsi="Trebuchet MS" w:cs="Calibri"/>
                <w:color w:val="244061"/>
              </w:rPr>
            </w:pPr>
            <w:r w:rsidRPr="00D25AAF">
              <w:rPr>
                <w:rFonts w:ascii="Trebuchet MS" w:hAnsi="Trebuchet MS" w:cs="Calibri"/>
                <w:color w:val="244061"/>
              </w:rPr>
              <w:t>• Cheltuieli pentru închiriere sală, echipamente/dotări;</w:t>
            </w:r>
          </w:p>
          <w:p w:rsidR="006B4737" w:rsidRPr="00D25AAF" w:rsidRDefault="006B4737" w:rsidP="00DC1F33">
            <w:pPr>
              <w:spacing w:after="0" w:line="240" w:lineRule="auto"/>
              <w:ind w:left="360"/>
              <w:jc w:val="both"/>
              <w:rPr>
                <w:rFonts w:ascii="Trebuchet MS" w:hAnsi="Trebuchet MS" w:cs="Calibri"/>
                <w:color w:val="244061"/>
              </w:rPr>
            </w:pPr>
            <w:r w:rsidRPr="00D25AAF">
              <w:rPr>
                <w:rFonts w:ascii="Trebuchet MS" w:hAnsi="Trebuchet MS" w:cs="Calibri"/>
                <w:color w:val="244061"/>
              </w:rPr>
              <w:t>• Cheltuieli pentru editare/tipărire/multiplicare materiale pentru evenimente;</w:t>
            </w:r>
          </w:p>
          <w:p w:rsidR="006B4737" w:rsidRPr="00D25AAF" w:rsidRDefault="006B4737" w:rsidP="00DC1F33">
            <w:pPr>
              <w:spacing w:after="0" w:line="240" w:lineRule="auto"/>
              <w:ind w:left="360"/>
              <w:jc w:val="both"/>
              <w:rPr>
                <w:rFonts w:ascii="Trebuchet MS" w:hAnsi="Trebuchet MS" w:cs="Calibri"/>
                <w:color w:val="244061"/>
              </w:rPr>
            </w:pPr>
            <w:r w:rsidRPr="00D25AAF">
              <w:rPr>
                <w:rFonts w:ascii="Trebuchet MS" w:hAnsi="Trebuchet MS" w:cs="Calibri"/>
                <w:color w:val="244061"/>
              </w:rPr>
              <w:t>• Servicii de sonorizare.</w:t>
            </w:r>
          </w:p>
          <w:p w:rsidR="006B4737" w:rsidRPr="00D25AAF" w:rsidRDefault="006B4737" w:rsidP="00DC1F33">
            <w:pPr>
              <w:spacing w:after="0" w:line="240" w:lineRule="auto"/>
              <w:ind w:left="360"/>
              <w:jc w:val="both"/>
              <w:rPr>
                <w:rFonts w:ascii="Trebuchet MS" w:hAnsi="Trebuchet MS" w:cs="Calibri"/>
                <w:color w:val="244061"/>
              </w:rPr>
            </w:pPr>
            <w:r w:rsidRPr="00D25AAF">
              <w:rPr>
                <w:rFonts w:ascii="Trebuchet MS" w:hAnsi="Trebuchet MS" w:cs="Calibri"/>
                <w:color w:val="244061"/>
              </w:rPr>
              <w:t xml:space="preserve">• Servicii de transport de materiale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echipamente;</w:t>
            </w:r>
          </w:p>
          <w:p w:rsidR="006B4737" w:rsidRPr="00D25AAF" w:rsidRDefault="006B4737"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profesională (nivel 2, 3 sau 4), care vor fi decontate de la subcategoriile MySMIS 210, 211 sau 212.</w:t>
            </w:r>
          </w:p>
        </w:tc>
      </w:tr>
      <w:tr w:rsidR="006B4737" w:rsidRPr="00D25AAF" w:rsidTr="0098450C">
        <w:tc>
          <w:tcPr>
            <w:tcW w:w="580" w:type="pct"/>
            <w:vMerge/>
            <w:shd w:val="clear" w:color="auto" w:fill="FBD4B4"/>
          </w:tcPr>
          <w:p w:rsidR="006B4737" w:rsidRPr="00D25AAF" w:rsidRDefault="006B4737" w:rsidP="006B4737">
            <w:pPr>
              <w:spacing w:after="0" w:line="240" w:lineRule="auto"/>
              <w:jc w:val="both"/>
              <w:rPr>
                <w:rFonts w:ascii="Trebuchet MS" w:hAnsi="Trebuchet MS" w:cs="Calibri"/>
                <w:color w:val="244061"/>
              </w:rPr>
            </w:pPr>
          </w:p>
        </w:tc>
        <w:tc>
          <w:tcPr>
            <w:tcW w:w="788" w:type="pct"/>
            <w:gridSpan w:val="3"/>
            <w:vMerge/>
            <w:vAlign w:val="center"/>
          </w:tcPr>
          <w:p w:rsidR="006B4737" w:rsidRPr="00D25AAF" w:rsidRDefault="006B4737" w:rsidP="006B4737">
            <w:pPr>
              <w:spacing w:after="0" w:line="240" w:lineRule="auto"/>
              <w:jc w:val="both"/>
              <w:rPr>
                <w:rFonts w:ascii="Trebuchet MS" w:hAnsi="Trebuchet MS" w:cs="Calibri"/>
                <w:color w:val="244061"/>
              </w:rPr>
            </w:pPr>
          </w:p>
        </w:tc>
        <w:tc>
          <w:tcPr>
            <w:tcW w:w="1396" w:type="pct"/>
            <w:gridSpan w:val="3"/>
          </w:tcPr>
          <w:p w:rsidR="006B4737" w:rsidRPr="00355185" w:rsidRDefault="006B4737" w:rsidP="006B4737">
            <w:pPr>
              <w:spacing w:after="0" w:line="240" w:lineRule="auto"/>
              <w:rPr>
                <w:rFonts w:ascii="Trebuchet MS" w:hAnsi="Trebuchet MS"/>
                <w:color w:val="244061"/>
              </w:rPr>
            </w:pPr>
            <w:r w:rsidRPr="00355185">
              <w:rPr>
                <w:rFonts w:ascii="Trebuchet MS" w:hAnsi="Trebuchet MS"/>
                <w:color w:val="244061"/>
              </w:rPr>
              <w:t>106 - cheltuieli cu servicii IT, de dezvoltare/actualizare aplicații, configurare baze de date, migrare structuri de date etc.</w:t>
            </w:r>
          </w:p>
        </w:tc>
        <w:tc>
          <w:tcPr>
            <w:tcW w:w="2236" w:type="pct"/>
          </w:tcPr>
          <w:p w:rsidR="006B4737" w:rsidRPr="00355185" w:rsidRDefault="006B4737" w:rsidP="006B4737">
            <w:pPr>
              <w:spacing w:after="0" w:line="240" w:lineRule="auto"/>
              <w:jc w:val="both"/>
              <w:rPr>
                <w:rFonts w:ascii="Trebuchet MS" w:hAnsi="Trebuchet MS"/>
                <w:color w:val="244061"/>
              </w:rPr>
            </w:pPr>
            <w:r w:rsidRPr="00355185">
              <w:rPr>
                <w:rFonts w:ascii="Trebuchet MS" w:hAnsi="Trebuchet MS"/>
                <w:color w:val="244061"/>
              </w:rPr>
              <w:t>Cheltuieli cu servicii IT, de dezvoltare/actualizare aplicații, configurare baze de date, migrare structuri de date etc.</w:t>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11-Cheltuieli cu taxe/ abonamente/ cotizații/ acorduri/ autorizații necesare pentru implementarea proiectului:</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32 - cheltuieli cu taxe/abonamente/cotizații/acorduri/ autorizații/garanții bancare necesare pentru implementarea proiectului</w:t>
            </w: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Cheltuielile pentru </w:t>
            </w:r>
            <w:proofErr w:type="spellStart"/>
            <w:r w:rsidRPr="00D25AAF">
              <w:rPr>
                <w:rFonts w:ascii="Trebuchet MS" w:hAnsi="Trebuchet MS" w:cs="Calibri"/>
                <w:color w:val="244061"/>
              </w:rPr>
              <w:t>achiziţia</w:t>
            </w:r>
            <w:proofErr w:type="spellEnd"/>
            <w:r w:rsidRPr="00D25AAF">
              <w:rPr>
                <w:rFonts w:ascii="Trebuchet MS" w:hAnsi="Trebuchet MS" w:cs="Calibri"/>
                <w:color w:val="244061"/>
              </w:rPr>
              <w:t xml:space="preserve"> de </w:t>
            </w:r>
            <w:proofErr w:type="spellStart"/>
            <w:r w:rsidRPr="00D25AAF">
              <w:rPr>
                <w:rFonts w:ascii="Trebuchet MS" w:hAnsi="Trebuchet MS" w:cs="Calibri"/>
                <w:color w:val="244061"/>
              </w:rPr>
              <w:t>publicaţii</w:t>
            </w:r>
            <w:proofErr w:type="spellEnd"/>
            <w:r w:rsidRPr="00D25AAF">
              <w:rPr>
                <w:rFonts w:ascii="Trebuchet MS" w:hAnsi="Trebuchet MS" w:cs="Calibri"/>
                <w:color w:val="244061"/>
              </w:rPr>
              <w:t xml:space="preserve">/abonamente la </w:t>
            </w:r>
            <w:proofErr w:type="spellStart"/>
            <w:r w:rsidRPr="00D25AAF">
              <w:rPr>
                <w:rFonts w:ascii="Trebuchet MS" w:hAnsi="Trebuchet MS" w:cs="Calibri"/>
                <w:color w:val="244061"/>
              </w:rPr>
              <w:t>publicaţii</w:t>
            </w:r>
            <w:proofErr w:type="spellEnd"/>
            <w:r w:rsidRPr="00D25AAF">
              <w:rPr>
                <w:rFonts w:ascii="Trebuchet MS" w:hAnsi="Trebuchet MS" w:cs="Calibri"/>
                <w:color w:val="244061"/>
              </w:rPr>
              <w:t xml:space="preserve">, </w:t>
            </w:r>
            <w:proofErr w:type="spellStart"/>
            <w:r w:rsidRPr="00D25AAF">
              <w:rPr>
                <w:rFonts w:ascii="Trebuchet MS" w:hAnsi="Trebuchet MS" w:cs="Calibri"/>
                <w:color w:val="244061"/>
              </w:rPr>
              <w:t>cărţi</w:t>
            </w:r>
            <w:proofErr w:type="spellEnd"/>
            <w:r w:rsidRPr="00D25AAF">
              <w:rPr>
                <w:rFonts w:ascii="Trebuchet MS" w:hAnsi="Trebuchet MS" w:cs="Calibri"/>
                <w:color w:val="244061"/>
              </w:rPr>
              <w:t xml:space="preserve"> relevante pentru obiectul de activitate al beneficiarului, în format tipărit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/sau electronic, precum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w:t>
            </w:r>
            <w:proofErr w:type="spellStart"/>
            <w:r w:rsidRPr="00D25AAF">
              <w:rPr>
                <w:rFonts w:ascii="Trebuchet MS" w:hAnsi="Trebuchet MS" w:cs="Calibri"/>
                <w:color w:val="244061"/>
              </w:rPr>
              <w:t>cotizaţiile</w:t>
            </w:r>
            <w:proofErr w:type="spellEnd"/>
            <w:r w:rsidRPr="00D25AAF">
              <w:rPr>
                <w:rFonts w:ascii="Trebuchet MS" w:hAnsi="Trebuchet MS" w:cs="Calibri"/>
                <w:color w:val="244061"/>
              </w:rPr>
              <w:t xml:space="preserve"> pentru participarea la </w:t>
            </w:r>
            <w:proofErr w:type="spellStart"/>
            <w:r w:rsidRPr="00D25AAF">
              <w:rPr>
                <w:rFonts w:ascii="Trebuchet MS" w:hAnsi="Trebuchet MS" w:cs="Calibri"/>
                <w:color w:val="244061"/>
              </w:rPr>
              <w:t>asociaţii</w:t>
            </w:r>
            <w:proofErr w:type="spellEnd"/>
            <w:r w:rsidRPr="00D25AAF">
              <w:rPr>
                <w:rFonts w:ascii="Trebuchet MS" w:hAnsi="Trebuchet MS" w:cs="Calibri"/>
                <w:color w:val="244061"/>
              </w:rPr>
              <w:t>.</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Achiziționare de reviste de specialitate, materiale educaționale relevante pentru operațiune, în format tipărit, audio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sau electronic;</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 Taxe de eliberare a certificatelor de calificare/ absolvire;                                   </w:t>
            </w:r>
          </w:p>
          <w:p w:rsidR="00300BA2" w:rsidRPr="00D25AAF" w:rsidRDefault="00300BA2" w:rsidP="00115536">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 Taxe de participare la programe de formare/ educație;  </w:t>
            </w:r>
          </w:p>
          <w:p w:rsidR="00300BA2" w:rsidRPr="00D25AAF" w:rsidRDefault="00300BA2"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                      </w:t>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 xml:space="preserve">21-Cheltuieli cu achiziția de active fixe corporale (altele decât terenuri și imobile), obiecte de inventar, materii prime și </w:t>
            </w:r>
            <w:r w:rsidRPr="00D25AAF">
              <w:rPr>
                <w:rFonts w:ascii="Trebuchet MS" w:hAnsi="Trebuchet MS" w:cs="Calibri"/>
                <w:color w:val="244061"/>
              </w:rPr>
              <w:lastRenderedPageBreak/>
              <w:t>materiale, inclusiv materiale consumabile</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lastRenderedPageBreak/>
              <w:t>70-Cheltuieli cu achiziția de materii prime, materiale consumabile și alte produse similare necesare proiectului</w:t>
            </w:r>
          </w:p>
          <w:p w:rsidR="00300BA2" w:rsidRPr="00D25AAF" w:rsidRDefault="00300BA2" w:rsidP="00DC1F33">
            <w:pPr>
              <w:spacing w:after="0" w:line="240" w:lineRule="auto"/>
              <w:jc w:val="both"/>
              <w:rPr>
                <w:rFonts w:ascii="Trebuchet MS" w:hAnsi="Trebuchet MS" w:cs="Calibri"/>
                <w:color w:val="244061"/>
              </w:rPr>
            </w:pP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Materiale consumabile;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Cheltuieli cu materii prime și materiale necesare derulării cursurilor practice;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 Materiale direct atribuibile susținerii activităților de educație și formare;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Papetărie;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Cheltuieli cu materialele auxiliare;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Cheltuieli cu materialele pentru ambalat;</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Cheltuieli cu alte materiale consumabile;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lastRenderedPageBreak/>
              <w:t>Multiplicare.</w:t>
            </w:r>
          </w:p>
          <w:p w:rsidR="00300BA2" w:rsidRPr="00D25AAF" w:rsidRDefault="00300BA2"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profesională (nivel 2, 3 sau 4), care vor fi decontate de la subcategoriile MySMIS 210, 211 sau 212.</w:t>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22 - Cheltuieli cu achiziția de active necorporale</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76 - Cheltuieli cu achiziția de active necorporale</w:t>
            </w: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Concesiuni, brevete, </w:t>
            </w:r>
            <w:proofErr w:type="spellStart"/>
            <w:r w:rsidRPr="00D25AAF">
              <w:rPr>
                <w:rFonts w:ascii="Trebuchet MS" w:hAnsi="Trebuchet MS" w:cs="Calibri"/>
                <w:color w:val="244061"/>
              </w:rPr>
              <w:t>licente</w:t>
            </w:r>
            <w:proofErr w:type="spellEnd"/>
            <w:r w:rsidRPr="00D25AAF">
              <w:rPr>
                <w:rFonts w:ascii="Trebuchet MS" w:hAnsi="Trebuchet MS" w:cs="Calibri"/>
                <w:color w:val="244061"/>
              </w:rPr>
              <w:t>, mărci comerciale, drepturi și active similare, aplicații informatice</w:t>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23-Cheltuieli cu hrana</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81-Cheltuieli cu hrana</w:t>
            </w: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Cheltuieli cu hrana pentru persoanele din grupul </w:t>
            </w:r>
            <w:proofErr w:type="spellStart"/>
            <w:r w:rsidRPr="00D25AAF">
              <w:rPr>
                <w:rFonts w:ascii="Trebuchet MS" w:hAnsi="Trebuchet MS" w:cs="Calibri"/>
                <w:color w:val="244061"/>
              </w:rPr>
              <w:t>ţintă</w:t>
            </w:r>
            <w:proofErr w:type="spellEnd"/>
            <w:r w:rsidRPr="00D25AAF">
              <w:rPr>
                <w:rFonts w:ascii="Trebuchet MS" w:hAnsi="Trebuchet MS" w:cs="Calibri"/>
                <w:color w:val="244061"/>
              </w:rPr>
              <w:t xml:space="preserve"> care participă la </w:t>
            </w:r>
            <w:r w:rsidRPr="00D25AAF">
              <w:rPr>
                <w:rFonts w:ascii="Trebuchet MS" w:eastAsia="MS ????" w:hAnsi="Trebuchet MS" w:cs="Calibri"/>
                <w:b/>
                <w:color w:val="244061"/>
              </w:rPr>
              <w:t>activitatea de formare</w:t>
            </w: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5-Cheltuieli cu închirierea, altele decât cele prevăzute la cheltuielile generale de administrație</w:t>
            </w: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9-Cheltuieli cu închirierea, altele decât cele prevăzute la cheltuielile generale de administrație</w:t>
            </w: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 xml:space="preserve">Închiriere spații pentru desfășurarea </w:t>
            </w:r>
            <w:proofErr w:type="spellStart"/>
            <w:r w:rsidRPr="00D25AAF">
              <w:rPr>
                <w:rFonts w:ascii="Trebuchet MS" w:eastAsia="MS ????" w:hAnsi="Trebuchet MS" w:cs="Calibri"/>
                <w:b/>
                <w:color w:val="244061"/>
              </w:rPr>
              <w:t>activitatii</w:t>
            </w:r>
            <w:proofErr w:type="spellEnd"/>
            <w:r w:rsidRPr="00D25AAF">
              <w:rPr>
                <w:rFonts w:ascii="Trebuchet MS" w:eastAsia="MS ????" w:hAnsi="Trebuchet MS" w:cs="Calibri"/>
                <w:b/>
                <w:color w:val="244061"/>
              </w:rPr>
              <w:t xml:space="preserve"> de formare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Închiriere echipamente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Închiriere vehicule</w:t>
            </w:r>
          </w:p>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Închiriere diverse bunuri</w:t>
            </w:r>
          </w:p>
          <w:p w:rsidR="00300BA2" w:rsidRPr="00D25AAF" w:rsidRDefault="00300BA2" w:rsidP="00AF0702">
            <w:pPr>
              <w:spacing w:after="0" w:line="240" w:lineRule="auto"/>
              <w:jc w:val="both"/>
              <w:rPr>
                <w:rFonts w:ascii="Trebuchet MS" w:hAnsi="Trebuchet MS" w:cs="Calibri"/>
                <w:color w:val="244061"/>
              </w:rPr>
            </w:pPr>
            <w:r w:rsidRPr="00D25AAF">
              <w:rPr>
                <w:rFonts w:ascii="Trebuchet MS" w:hAnsi="Trebuchet MS" w:cs="Calibri"/>
                <w:color w:val="244061"/>
              </w:rPr>
              <w:t xml:space="preserve">NB: nu vor fi incluse articole de cheltuiala aferente lectorilor </w:t>
            </w:r>
            <w:proofErr w:type="spellStart"/>
            <w:r w:rsidRPr="00D25AAF">
              <w:rPr>
                <w:rFonts w:ascii="Trebuchet MS" w:hAnsi="Trebuchet MS" w:cs="Calibri"/>
                <w:color w:val="244061"/>
              </w:rPr>
              <w:t>implicati</w:t>
            </w:r>
            <w:proofErr w:type="spellEnd"/>
            <w:r w:rsidRPr="00D25AAF">
              <w:rPr>
                <w:rFonts w:ascii="Trebuchet MS" w:hAnsi="Trebuchet MS" w:cs="Calibri"/>
                <w:color w:val="244061"/>
              </w:rPr>
              <w:t xml:space="preserve"> în implementarea programelor de formare profesională (nivel 2, 3 sau 4), care vor fi decontate de la subcategoriile MySMIS 210, 211 sau 212.</w:t>
            </w:r>
          </w:p>
        </w:tc>
      </w:tr>
      <w:tr w:rsidR="000A61D5" w:rsidRPr="00D25AAF" w:rsidTr="004712A6">
        <w:tc>
          <w:tcPr>
            <w:tcW w:w="580" w:type="pct"/>
            <w:vMerge/>
            <w:shd w:val="clear" w:color="auto" w:fill="FBD4B4"/>
          </w:tcPr>
          <w:p w:rsidR="000A61D5" w:rsidRPr="00D25AAF" w:rsidRDefault="000A61D5" w:rsidP="000A61D5">
            <w:pPr>
              <w:spacing w:after="0" w:line="240" w:lineRule="auto"/>
              <w:jc w:val="both"/>
              <w:rPr>
                <w:rFonts w:ascii="Trebuchet MS" w:hAnsi="Trebuchet MS" w:cs="Calibri"/>
                <w:color w:val="244061"/>
              </w:rPr>
            </w:pPr>
          </w:p>
        </w:tc>
        <w:tc>
          <w:tcPr>
            <w:tcW w:w="788" w:type="pct"/>
            <w:gridSpan w:val="3"/>
            <w:shd w:val="clear" w:color="auto" w:fill="auto"/>
            <w:vAlign w:val="center"/>
          </w:tcPr>
          <w:p w:rsidR="000A61D5" w:rsidRPr="00355185" w:rsidRDefault="000A61D5" w:rsidP="000A61D5">
            <w:pPr>
              <w:spacing w:before="60" w:after="60" w:line="240" w:lineRule="auto"/>
              <w:jc w:val="both"/>
              <w:rPr>
                <w:rFonts w:ascii="Trebuchet MS" w:hAnsi="Trebuchet MS"/>
                <w:color w:val="244061"/>
              </w:rPr>
            </w:pPr>
            <w:r w:rsidRPr="00355185">
              <w:rPr>
                <w:rFonts w:ascii="Trebuchet MS" w:hAnsi="Trebuchet MS"/>
                <w:color w:val="244061"/>
              </w:rPr>
              <w:t>22 - cheltuieli cu achiziția de active necorporale</w:t>
            </w:r>
          </w:p>
        </w:tc>
        <w:tc>
          <w:tcPr>
            <w:tcW w:w="1396" w:type="pct"/>
            <w:gridSpan w:val="3"/>
            <w:shd w:val="clear" w:color="auto" w:fill="auto"/>
            <w:vAlign w:val="center"/>
          </w:tcPr>
          <w:p w:rsidR="000A61D5" w:rsidRPr="00355185" w:rsidRDefault="000A61D5" w:rsidP="000A61D5">
            <w:pPr>
              <w:spacing w:before="60" w:after="60" w:line="240" w:lineRule="auto"/>
              <w:jc w:val="both"/>
              <w:rPr>
                <w:rFonts w:ascii="Trebuchet MS" w:hAnsi="Trebuchet MS"/>
                <w:color w:val="244061"/>
              </w:rPr>
            </w:pPr>
            <w:r w:rsidRPr="00355185">
              <w:rPr>
                <w:rFonts w:ascii="Trebuchet MS" w:hAnsi="Trebuchet MS"/>
                <w:color w:val="244061"/>
              </w:rPr>
              <w:t>76 - cheltuieli cu achiziția de active necorporale</w:t>
            </w:r>
          </w:p>
        </w:tc>
        <w:tc>
          <w:tcPr>
            <w:tcW w:w="2236" w:type="pct"/>
            <w:shd w:val="clear" w:color="auto" w:fill="auto"/>
          </w:tcPr>
          <w:p w:rsidR="000A61D5" w:rsidRPr="00355185" w:rsidRDefault="000A61D5" w:rsidP="000A61D5">
            <w:pPr>
              <w:numPr>
                <w:ilvl w:val="0"/>
                <w:numId w:val="3"/>
              </w:numPr>
              <w:spacing w:before="60" w:after="60" w:line="240" w:lineRule="auto"/>
              <w:jc w:val="both"/>
              <w:rPr>
                <w:rFonts w:ascii="Trebuchet MS" w:hAnsi="Trebuchet MS"/>
                <w:color w:val="244061"/>
              </w:rPr>
            </w:pPr>
            <w:r w:rsidRPr="00355185">
              <w:rPr>
                <w:rFonts w:ascii="Trebuchet MS" w:hAnsi="Trebuchet MS"/>
                <w:color w:val="244061"/>
              </w:rPr>
              <w:t>Concesiuni, brevete, licențe, mărci comerciale, drepturi și active similare, aplicații informatice</w:t>
            </w:r>
          </w:p>
        </w:tc>
      </w:tr>
      <w:tr w:rsidR="005236B4" w:rsidRPr="00D25AAF" w:rsidTr="00932B14">
        <w:tc>
          <w:tcPr>
            <w:tcW w:w="580" w:type="pct"/>
            <w:vMerge/>
            <w:shd w:val="clear" w:color="auto" w:fill="FBD4B4"/>
          </w:tcPr>
          <w:p w:rsidR="00300BA2" w:rsidRPr="00D25AAF" w:rsidRDefault="00300BA2" w:rsidP="007E519C">
            <w:pPr>
              <w:spacing w:after="0" w:line="240" w:lineRule="auto"/>
              <w:jc w:val="both"/>
              <w:rPr>
                <w:rFonts w:ascii="Trebuchet MS" w:hAnsi="Trebuchet MS" w:cs="Calibri"/>
                <w:color w:val="244061"/>
              </w:rPr>
            </w:pPr>
          </w:p>
        </w:tc>
        <w:tc>
          <w:tcPr>
            <w:tcW w:w="788" w:type="pct"/>
            <w:gridSpan w:val="3"/>
            <w:vMerge w:val="restart"/>
            <w:vAlign w:val="center"/>
          </w:tcPr>
          <w:p w:rsidR="00300BA2" w:rsidRPr="00D25AAF" w:rsidRDefault="00300BA2" w:rsidP="007E519C">
            <w:pPr>
              <w:spacing w:after="0" w:line="240" w:lineRule="auto"/>
              <w:jc w:val="both"/>
              <w:rPr>
                <w:rFonts w:ascii="Trebuchet MS" w:hAnsi="Trebuchet MS" w:cs="Calibri"/>
                <w:color w:val="244061"/>
              </w:rPr>
            </w:pPr>
            <w:r w:rsidRPr="00D25AAF">
              <w:rPr>
                <w:rFonts w:ascii="Trebuchet MS" w:hAnsi="Trebuchet MS"/>
                <w:color w:val="244061"/>
              </w:rPr>
              <w:t>51 - cheltuieli sub forma de bareme standard pentru costurile unitare</w:t>
            </w:r>
          </w:p>
        </w:tc>
        <w:tc>
          <w:tcPr>
            <w:tcW w:w="1396" w:type="pct"/>
            <w:gridSpan w:val="3"/>
            <w:vAlign w:val="center"/>
          </w:tcPr>
          <w:p w:rsidR="00300BA2" w:rsidRPr="00D25AAF" w:rsidRDefault="00300BA2" w:rsidP="007E519C">
            <w:pPr>
              <w:spacing w:after="0" w:line="240" w:lineRule="auto"/>
              <w:jc w:val="both"/>
              <w:rPr>
                <w:rFonts w:ascii="Trebuchet MS" w:hAnsi="Trebuchet MS" w:cs="Calibri"/>
                <w:color w:val="244061"/>
              </w:rPr>
            </w:pPr>
            <w:r w:rsidRPr="00D25AAF">
              <w:rPr>
                <w:rFonts w:ascii="Trebuchet MS" w:hAnsi="Trebuchet MS"/>
                <w:color w:val="244061"/>
              </w:rPr>
              <w:t>210 - costuri calificare nivel 2</w:t>
            </w:r>
          </w:p>
        </w:tc>
        <w:tc>
          <w:tcPr>
            <w:tcW w:w="2236" w:type="pct"/>
          </w:tcPr>
          <w:p w:rsidR="00300BA2" w:rsidRPr="00D25AAF" w:rsidRDefault="00300BA2" w:rsidP="00CF2042">
            <w:pPr>
              <w:spacing w:after="0" w:line="240" w:lineRule="auto"/>
              <w:jc w:val="both"/>
              <w:rPr>
                <w:rFonts w:ascii="Trebuchet MS" w:hAnsi="Trebuchet MS" w:cs="Calibri"/>
                <w:color w:val="244061"/>
              </w:rPr>
            </w:pPr>
          </w:p>
        </w:tc>
      </w:tr>
      <w:tr w:rsidR="005236B4" w:rsidRPr="00D25AAF" w:rsidTr="00932B14">
        <w:tc>
          <w:tcPr>
            <w:tcW w:w="580" w:type="pct"/>
            <w:vMerge/>
            <w:shd w:val="clear" w:color="auto" w:fill="FBD4B4"/>
          </w:tcPr>
          <w:p w:rsidR="00300BA2" w:rsidRPr="00D25AAF" w:rsidRDefault="00300BA2" w:rsidP="007E519C">
            <w:pPr>
              <w:spacing w:after="0" w:line="240" w:lineRule="auto"/>
              <w:jc w:val="both"/>
              <w:rPr>
                <w:rFonts w:ascii="Trebuchet MS" w:hAnsi="Trebuchet MS" w:cs="Calibri"/>
                <w:color w:val="244061"/>
              </w:rPr>
            </w:pPr>
          </w:p>
        </w:tc>
        <w:tc>
          <w:tcPr>
            <w:tcW w:w="788" w:type="pct"/>
            <w:gridSpan w:val="3"/>
            <w:vMerge/>
            <w:vAlign w:val="center"/>
          </w:tcPr>
          <w:p w:rsidR="00300BA2" w:rsidRPr="00D25AAF" w:rsidRDefault="00300BA2" w:rsidP="007E519C">
            <w:pPr>
              <w:spacing w:after="0" w:line="240" w:lineRule="auto"/>
              <w:jc w:val="both"/>
              <w:rPr>
                <w:rFonts w:ascii="Trebuchet MS" w:hAnsi="Trebuchet MS" w:cs="Calibri"/>
                <w:color w:val="244061"/>
              </w:rPr>
            </w:pPr>
          </w:p>
        </w:tc>
        <w:tc>
          <w:tcPr>
            <w:tcW w:w="1396" w:type="pct"/>
            <w:gridSpan w:val="3"/>
            <w:vAlign w:val="center"/>
          </w:tcPr>
          <w:p w:rsidR="00300BA2" w:rsidRPr="00D25AAF" w:rsidRDefault="00300BA2" w:rsidP="007E519C">
            <w:pPr>
              <w:spacing w:after="0" w:line="240" w:lineRule="auto"/>
              <w:jc w:val="both"/>
              <w:rPr>
                <w:rFonts w:ascii="Trebuchet MS" w:hAnsi="Trebuchet MS" w:cs="Calibri"/>
                <w:color w:val="244061"/>
              </w:rPr>
            </w:pPr>
            <w:r w:rsidRPr="00D25AAF">
              <w:rPr>
                <w:rFonts w:ascii="Trebuchet MS" w:hAnsi="Trebuchet MS"/>
                <w:color w:val="244061"/>
              </w:rPr>
              <w:t>211 - costuri calificare nivel 3</w:t>
            </w:r>
          </w:p>
        </w:tc>
        <w:tc>
          <w:tcPr>
            <w:tcW w:w="2236" w:type="pct"/>
          </w:tcPr>
          <w:p w:rsidR="00300BA2" w:rsidRPr="00D25AAF" w:rsidRDefault="00300BA2" w:rsidP="00CF2042">
            <w:pPr>
              <w:spacing w:after="0" w:line="240" w:lineRule="auto"/>
              <w:jc w:val="both"/>
              <w:rPr>
                <w:rFonts w:ascii="Trebuchet MS" w:hAnsi="Trebuchet MS" w:cs="Calibri"/>
                <w:color w:val="244061"/>
              </w:rPr>
            </w:pPr>
          </w:p>
        </w:tc>
      </w:tr>
      <w:tr w:rsidR="005236B4" w:rsidRPr="00D25AAF" w:rsidTr="00932B14">
        <w:tc>
          <w:tcPr>
            <w:tcW w:w="580" w:type="pct"/>
            <w:vMerge/>
            <w:shd w:val="clear" w:color="auto" w:fill="FBD4B4"/>
          </w:tcPr>
          <w:p w:rsidR="00300BA2" w:rsidRPr="00D25AAF" w:rsidRDefault="00300BA2" w:rsidP="007E519C">
            <w:pPr>
              <w:spacing w:after="0" w:line="240" w:lineRule="auto"/>
              <w:jc w:val="both"/>
              <w:rPr>
                <w:rFonts w:ascii="Trebuchet MS" w:hAnsi="Trebuchet MS" w:cs="Calibri"/>
                <w:color w:val="244061"/>
              </w:rPr>
            </w:pPr>
          </w:p>
        </w:tc>
        <w:tc>
          <w:tcPr>
            <w:tcW w:w="788" w:type="pct"/>
            <w:gridSpan w:val="3"/>
            <w:vMerge/>
            <w:vAlign w:val="center"/>
          </w:tcPr>
          <w:p w:rsidR="00300BA2" w:rsidRPr="00D25AAF" w:rsidRDefault="00300BA2" w:rsidP="007E519C">
            <w:pPr>
              <w:spacing w:after="0" w:line="240" w:lineRule="auto"/>
              <w:jc w:val="both"/>
              <w:rPr>
                <w:rFonts w:ascii="Trebuchet MS" w:hAnsi="Trebuchet MS" w:cs="Calibri"/>
                <w:color w:val="244061"/>
              </w:rPr>
            </w:pPr>
          </w:p>
        </w:tc>
        <w:tc>
          <w:tcPr>
            <w:tcW w:w="1396" w:type="pct"/>
            <w:gridSpan w:val="3"/>
            <w:vAlign w:val="center"/>
          </w:tcPr>
          <w:p w:rsidR="00300BA2" w:rsidRPr="00D25AAF" w:rsidRDefault="00300BA2" w:rsidP="007E519C">
            <w:pPr>
              <w:spacing w:after="0" w:line="240" w:lineRule="auto"/>
              <w:jc w:val="both"/>
              <w:rPr>
                <w:rFonts w:ascii="Trebuchet MS" w:hAnsi="Trebuchet MS" w:cs="Calibri"/>
                <w:color w:val="244061"/>
              </w:rPr>
            </w:pPr>
            <w:r w:rsidRPr="00D25AAF">
              <w:rPr>
                <w:rFonts w:ascii="Trebuchet MS" w:hAnsi="Trebuchet MS"/>
                <w:color w:val="244061"/>
              </w:rPr>
              <w:t>212 - costuri calificare nivel 4</w:t>
            </w:r>
          </w:p>
        </w:tc>
        <w:tc>
          <w:tcPr>
            <w:tcW w:w="2236" w:type="pct"/>
          </w:tcPr>
          <w:p w:rsidR="00300BA2" w:rsidRPr="00D25AAF" w:rsidRDefault="00300BA2" w:rsidP="00CF2042">
            <w:pPr>
              <w:spacing w:after="0" w:line="240" w:lineRule="auto"/>
              <w:jc w:val="both"/>
              <w:rPr>
                <w:rFonts w:ascii="Trebuchet MS" w:hAnsi="Trebuchet MS" w:cs="Calibri"/>
                <w:color w:val="244061"/>
              </w:rPr>
            </w:pPr>
          </w:p>
        </w:tc>
      </w:tr>
      <w:tr w:rsidR="005236B4" w:rsidRPr="00D25AAF" w:rsidTr="00932B14">
        <w:tc>
          <w:tcPr>
            <w:tcW w:w="580" w:type="pct"/>
            <w:vMerge/>
            <w:shd w:val="clear" w:color="auto" w:fill="FBD4B4"/>
          </w:tcPr>
          <w:p w:rsidR="00300BA2" w:rsidRPr="00D25AAF" w:rsidRDefault="00300BA2" w:rsidP="00DC1F33">
            <w:pPr>
              <w:spacing w:after="0" w:line="240" w:lineRule="auto"/>
              <w:jc w:val="both"/>
              <w:rPr>
                <w:rFonts w:ascii="Trebuchet MS" w:hAnsi="Trebuchet MS" w:cs="Calibri"/>
                <w:color w:val="244061"/>
              </w:rPr>
            </w:pPr>
          </w:p>
        </w:tc>
        <w:tc>
          <w:tcPr>
            <w:tcW w:w="788" w:type="pct"/>
            <w:gridSpan w:val="3"/>
            <w:vAlign w:val="center"/>
          </w:tcPr>
          <w:p w:rsidR="00300BA2" w:rsidRPr="00D25AAF" w:rsidRDefault="00300BA2" w:rsidP="00DC1F33">
            <w:pPr>
              <w:spacing w:after="0" w:line="240" w:lineRule="auto"/>
              <w:jc w:val="both"/>
              <w:rPr>
                <w:rFonts w:ascii="Trebuchet MS" w:hAnsi="Trebuchet MS" w:cs="Calibri"/>
                <w:color w:val="244061"/>
              </w:rPr>
            </w:pPr>
          </w:p>
        </w:tc>
        <w:tc>
          <w:tcPr>
            <w:tcW w:w="1396" w:type="pct"/>
            <w:gridSpan w:val="3"/>
            <w:vAlign w:val="center"/>
          </w:tcPr>
          <w:p w:rsidR="00300BA2" w:rsidRPr="00D25AAF" w:rsidRDefault="00300BA2" w:rsidP="00DC1F33">
            <w:pPr>
              <w:spacing w:after="0" w:line="240" w:lineRule="auto"/>
              <w:jc w:val="both"/>
              <w:rPr>
                <w:rFonts w:ascii="Trebuchet MS" w:hAnsi="Trebuchet MS" w:cs="Calibri"/>
                <w:color w:val="244061"/>
              </w:rPr>
            </w:pPr>
          </w:p>
        </w:tc>
        <w:tc>
          <w:tcPr>
            <w:tcW w:w="2236" w:type="pct"/>
          </w:tcPr>
          <w:p w:rsidR="00300BA2" w:rsidRPr="00D25AAF" w:rsidRDefault="00300BA2" w:rsidP="00DC1F33">
            <w:pPr>
              <w:numPr>
                <w:ilvl w:val="1"/>
                <w:numId w:val="3"/>
              </w:numPr>
              <w:spacing w:after="0" w:line="240" w:lineRule="auto"/>
              <w:jc w:val="both"/>
              <w:rPr>
                <w:rFonts w:ascii="Trebuchet MS" w:hAnsi="Trebuchet MS" w:cs="Calibri"/>
                <w:color w:val="244061"/>
              </w:rPr>
            </w:pPr>
          </w:p>
        </w:tc>
      </w:tr>
      <w:tr w:rsidR="005236B4" w:rsidRPr="00D25AAF" w:rsidTr="00932B14">
        <w:tc>
          <w:tcPr>
            <w:tcW w:w="580" w:type="pct"/>
            <w:shd w:val="clear" w:color="auto" w:fill="92CDDC"/>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b/>
                <w:color w:val="244061"/>
              </w:rPr>
              <w:t>Cheltuieli directe</w:t>
            </w:r>
            <w:r w:rsidRPr="00D25AAF">
              <w:rPr>
                <w:rFonts w:ascii="Trebuchet MS" w:hAnsi="Trebuchet MS" w:cs="Calibri"/>
                <w:color w:val="244061"/>
              </w:rPr>
              <w:t xml:space="preserve"> </w:t>
            </w:r>
            <w:r w:rsidRPr="00D25AAF">
              <w:rPr>
                <w:rFonts w:ascii="Trebuchet MS" w:hAnsi="Trebuchet MS" w:cs="Calibri"/>
                <w:b/>
                <w:color w:val="244061"/>
                <w:u w:val="single"/>
              </w:rPr>
              <w:t>ne-eligibile</w:t>
            </w:r>
            <w:r w:rsidRPr="00D25AAF">
              <w:rPr>
                <w:rFonts w:ascii="Trebuchet MS" w:hAnsi="Trebuchet MS" w:cs="Calibri"/>
                <w:color w:val="244061"/>
              </w:rPr>
              <w:t xml:space="preserve"> </w:t>
            </w:r>
          </w:p>
        </w:tc>
        <w:tc>
          <w:tcPr>
            <w:tcW w:w="788" w:type="pct"/>
            <w:gridSpan w:val="3"/>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olor w:val="244061"/>
              </w:rPr>
              <w:t>9-Cheltuieli aferente managementului de proiect</w:t>
            </w:r>
          </w:p>
        </w:tc>
        <w:tc>
          <w:tcPr>
            <w:tcW w:w="1396" w:type="pct"/>
            <w:gridSpan w:val="3"/>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23-Cheltuieli salariale cu managerul de proiect</w:t>
            </w:r>
          </w:p>
        </w:tc>
        <w:tc>
          <w:tcPr>
            <w:tcW w:w="2236" w:type="pct"/>
          </w:tcPr>
          <w:p w:rsidR="00300BA2" w:rsidRPr="00D25AAF" w:rsidRDefault="00300BA2" w:rsidP="00DC1F33">
            <w:pPr>
              <w:numPr>
                <w:ilvl w:val="0"/>
                <w:numId w:val="3"/>
              </w:numPr>
              <w:spacing w:after="0" w:line="240" w:lineRule="auto"/>
              <w:jc w:val="both"/>
              <w:rPr>
                <w:rFonts w:ascii="Trebuchet MS" w:hAnsi="Trebuchet MS" w:cs="Calibri"/>
                <w:color w:val="244061"/>
              </w:rPr>
            </w:pPr>
            <w:r w:rsidRPr="00D25AAF">
              <w:rPr>
                <w:rFonts w:ascii="Trebuchet MS" w:hAnsi="Trebuchet MS" w:cs="Calibri"/>
                <w:color w:val="244061"/>
              </w:rPr>
              <w:t>Salariu manager de proiect</w:t>
            </w:r>
          </w:p>
        </w:tc>
      </w:tr>
      <w:tr w:rsidR="005236B4" w:rsidRPr="00D25AAF" w:rsidTr="00932B14">
        <w:trPr>
          <w:trHeight w:val="1675"/>
        </w:trPr>
        <w:tc>
          <w:tcPr>
            <w:tcW w:w="580" w:type="pct"/>
            <w:shd w:val="clear" w:color="auto" w:fill="8DB3E2"/>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t xml:space="preserve">Cheltuieli eligibile indirecte </w:t>
            </w:r>
          </w:p>
        </w:tc>
        <w:tc>
          <w:tcPr>
            <w:tcW w:w="782" w:type="pct"/>
            <w:gridSpan w:val="2"/>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44-Cheltuieli indirecte conform art. 68</w:t>
            </w:r>
          </w:p>
        </w:tc>
        <w:tc>
          <w:tcPr>
            <w:tcW w:w="1385" w:type="pct"/>
            <w:gridSpan w:val="2"/>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s="Calibri"/>
                <w:color w:val="244061"/>
              </w:rPr>
              <w:t>166-Cheltuieli indirecte conform art. 68</w:t>
            </w:r>
          </w:p>
        </w:tc>
        <w:tc>
          <w:tcPr>
            <w:tcW w:w="2253" w:type="pct"/>
            <w:gridSpan w:val="3"/>
          </w:tcPr>
          <w:p w:rsidR="00300BA2" w:rsidRPr="00D25AAF" w:rsidRDefault="00300BA2" w:rsidP="00DC1F33">
            <w:pPr>
              <w:numPr>
                <w:ilvl w:val="0"/>
                <w:numId w:val="27"/>
              </w:numPr>
              <w:tabs>
                <w:tab w:val="left" w:pos="71"/>
              </w:tabs>
              <w:spacing w:after="0" w:line="240" w:lineRule="auto"/>
              <w:ind w:left="431"/>
              <w:rPr>
                <w:rFonts w:ascii="Trebuchet MS" w:hAnsi="Trebuchet MS" w:cs="Calibri"/>
                <w:color w:val="244061"/>
              </w:rPr>
            </w:pPr>
            <w:r w:rsidRPr="00D25AAF">
              <w:rPr>
                <w:rFonts w:ascii="Trebuchet MS" w:hAnsi="Trebuchet MS" w:cs="Calibri"/>
                <w:color w:val="244061"/>
              </w:rPr>
              <w:t>Cheltuieli indirecte generale, după cum urmează*:</w:t>
            </w:r>
          </w:p>
          <w:p w:rsidR="00300BA2" w:rsidRPr="00D25AAF" w:rsidRDefault="00300BA2" w:rsidP="00DC1F33">
            <w:pPr>
              <w:numPr>
                <w:ilvl w:val="1"/>
                <w:numId w:val="27"/>
              </w:numPr>
              <w:tabs>
                <w:tab w:val="left" w:pos="71"/>
              </w:tabs>
              <w:spacing w:after="0" w:line="240" w:lineRule="auto"/>
              <w:rPr>
                <w:rFonts w:ascii="Trebuchet MS" w:hAnsi="Trebuchet MS" w:cs="Calibri"/>
                <w:color w:val="244061"/>
              </w:rPr>
            </w:pPr>
            <w:r w:rsidRPr="00D25AAF">
              <w:rPr>
                <w:rFonts w:ascii="Trebuchet MS" w:hAnsi="Trebuchet MS" w:cs="Calibri"/>
                <w:color w:val="244061"/>
              </w:rPr>
              <w:t>cheltuieli administrative</w:t>
            </w:r>
          </w:p>
          <w:p w:rsidR="00300BA2" w:rsidRPr="00D25AAF" w:rsidRDefault="00300BA2" w:rsidP="00DC1F33">
            <w:pPr>
              <w:numPr>
                <w:ilvl w:val="1"/>
                <w:numId w:val="27"/>
              </w:numPr>
              <w:tabs>
                <w:tab w:val="left" w:pos="71"/>
              </w:tabs>
              <w:spacing w:after="0" w:line="240" w:lineRule="auto"/>
              <w:rPr>
                <w:rFonts w:ascii="Trebuchet MS" w:hAnsi="Trebuchet MS" w:cs="Calibri"/>
                <w:color w:val="244061"/>
              </w:rPr>
            </w:pPr>
            <w:r w:rsidRPr="00D25AAF">
              <w:rPr>
                <w:rFonts w:ascii="Trebuchet MS" w:hAnsi="Trebuchet MS" w:cs="Calibri"/>
                <w:color w:val="244061"/>
              </w:rPr>
              <w:t>cheltuieli cu chiria</w:t>
            </w:r>
          </w:p>
          <w:p w:rsidR="00300BA2" w:rsidRPr="00D25AAF" w:rsidRDefault="00300BA2" w:rsidP="00DC1F33">
            <w:pPr>
              <w:numPr>
                <w:ilvl w:val="1"/>
                <w:numId w:val="27"/>
              </w:numPr>
              <w:tabs>
                <w:tab w:val="left" w:pos="71"/>
              </w:tabs>
              <w:spacing w:after="0" w:line="240" w:lineRule="auto"/>
              <w:rPr>
                <w:rFonts w:ascii="Trebuchet MS" w:hAnsi="Trebuchet MS" w:cs="Calibri"/>
                <w:color w:val="244061"/>
              </w:rPr>
            </w:pPr>
            <w:r w:rsidRPr="00D25AAF">
              <w:rPr>
                <w:rFonts w:ascii="Trebuchet MS" w:hAnsi="Trebuchet MS" w:cs="Calibri"/>
                <w:color w:val="244061"/>
              </w:rPr>
              <w:t>cheltuieli de regie</w:t>
            </w:r>
          </w:p>
          <w:p w:rsidR="00300BA2" w:rsidRPr="00D25AAF" w:rsidRDefault="00300BA2" w:rsidP="00DC1F33">
            <w:pPr>
              <w:tabs>
                <w:tab w:val="left" w:pos="71"/>
              </w:tabs>
              <w:spacing w:after="0" w:line="240" w:lineRule="auto"/>
              <w:jc w:val="both"/>
              <w:rPr>
                <w:rFonts w:ascii="Trebuchet MS" w:hAnsi="Trebuchet MS" w:cs="Calibri"/>
                <w:color w:val="244061"/>
              </w:rPr>
            </w:pPr>
            <w:r w:rsidRPr="00D25AAF">
              <w:rPr>
                <w:rFonts w:ascii="Trebuchet MS" w:hAnsi="Trebuchet MS" w:cs="Calibri"/>
                <w:color w:val="244061"/>
              </w:rPr>
              <w:t xml:space="preserve">*În conformitate cu prevederile art.31 alin (3) </w:t>
            </w:r>
            <w:proofErr w:type="spellStart"/>
            <w:r w:rsidRPr="00D25AAF">
              <w:rPr>
                <w:rFonts w:ascii="Trebuchet MS" w:hAnsi="Trebuchet MS" w:cs="Calibri"/>
                <w:color w:val="244061"/>
              </w:rPr>
              <w:t>lit</w:t>
            </w:r>
            <w:proofErr w:type="spellEnd"/>
            <w:r w:rsidRPr="00D25AAF">
              <w:rPr>
                <w:rFonts w:ascii="Trebuchet MS" w:hAnsi="Trebuchet MS" w:cs="Calibri"/>
                <w:color w:val="244061"/>
              </w:rPr>
              <w:t xml:space="preserve"> (d) din Regulamentul (UE) nr. 651/2014 al Comisiei de declarare a anumitor categorii de ajutoare compatibile cu piața internă în aplicarea articolelor 107 și 108 din Tratat, aceste </w:t>
            </w:r>
            <w:r w:rsidRPr="00D25AAF">
              <w:rPr>
                <w:rFonts w:ascii="Trebuchet MS" w:hAnsi="Trebuchet MS" w:cs="Calibri"/>
                <w:color w:val="244061"/>
              </w:rPr>
              <w:lastRenderedPageBreak/>
              <w:t>costuri se vor acorda pentru orele în care participanții sunt la cursurile de formare.</w:t>
            </w:r>
          </w:p>
        </w:tc>
      </w:tr>
      <w:tr w:rsidR="005236B4" w:rsidRPr="00D25AAF" w:rsidTr="00932B14">
        <w:trPr>
          <w:trHeight w:val="1675"/>
        </w:trPr>
        <w:tc>
          <w:tcPr>
            <w:tcW w:w="580" w:type="pct"/>
            <w:shd w:val="clear" w:color="auto" w:fill="C2D69B"/>
          </w:tcPr>
          <w:p w:rsidR="00300BA2" w:rsidRPr="00D25AAF" w:rsidRDefault="00300BA2" w:rsidP="00DC1F33">
            <w:pPr>
              <w:spacing w:after="0" w:line="240" w:lineRule="auto"/>
              <w:jc w:val="both"/>
              <w:rPr>
                <w:rFonts w:ascii="Trebuchet MS" w:hAnsi="Trebuchet MS" w:cs="Calibri"/>
                <w:b/>
                <w:color w:val="244061"/>
              </w:rPr>
            </w:pPr>
            <w:r w:rsidRPr="00D25AAF">
              <w:rPr>
                <w:rFonts w:ascii="Trebuchet MS" w:hAnsi="Trebuchet MS" w:cs="Calibri"/>
                <w:b/>
                <w:color w:val="244061"/>
              </w:rPr>
              <w:lastRenderedPageBreak/>
              <w:t xml:space="preserve">Cheltuieli indirecte </w:t>
            </w:r>
            <w:r w:rsidRPr="00D25AAF">
              <w:rPr>
                <w:rFonts w:ascii="Trebuchet MS" w:hAnsi="Trebuchet MS" w:cs="Calibri"/>
                <w:b/>
                <w:color w:val="244061"/>
                <w:u w:val="single"/>
              </w:rPr>
              <w:t>ne-eligibile</w:t>
            </w:r>
            <w:r w:rsidRPr="00D25AAF">
              <w:rPr>
                <w:rFonts w:ascii="Trebuchet MS" w:hAnsi="Trebuchet MS" w:cs="Calibri"/>
                <w:b/>
                <w:color w:val="244061"/>
              </w:rPr>
              <w:t xml:space="preserve"> </w:t>
            </w:r>
          </w:p>
        </w:tc>
        <w:tc>
          <w:tcPr>
            <w:tcW w:w="782" w:type="pct"/>
            <w:gridSpan w:val="2"/>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olor w:val="244061"/>
              </w:rPr>
              <w:t>44-Cheltuieli indirecte conform art.68</w:t>
            </w:r>
          </w:p>
        </w:tc>
        <w:tc>
          <w:tcPr>
            <w:tcW w:w="1385" w:type="pct"/>
            <w:gridSpan w:val="2"/>
          </w:tcPr>
          <w:p w:rsidR="00300BA2" w:rsidRPr="00D25AAF" w:rsidRDefault="00300BA2" w:rsidP="00DC1F33">
            <w:pPr>
              <w:spacing w:after="0" w:line="240" w:lineRule="auto"/>
              <w:jc w:val="both"/>
              <w:rPr>
                <w:rFonts w:ascii="Trebuchet MS" w:hAnsi="Trebuchet MS" w:cs="Calibri"/>
                <w:color w:val="244061"/>
              </w:rPr>
            </w:pPr>
            <w:r w:rsidRPr="00D25AAF">
              <w:rPr>
                <w:rFonts w:ascii="Trebuchet MS" w:hAnsi="Trebuchet MS"/>
                <w:color w:val="244061"/>
              </w:rPr>
              <w:t>166-Cheltuieli indirecte conform art.68</w:t>
            </w:r>
          </w:p>
        </w:tc>
        <w:tc>
          <w:tcPr>
            <w:tcW w:w="2253" w:type="pct"/>
            <w:gridSpan w:val="3"/>
          </w:tcPr>
          <w:p w:rsidR="00300BA2" w:rsidRPr="00D25AAF" w:rsidRDefault="00300BA2" w:rsidP="00DC1F33">
            <w:pPr>
              <w:numPr>
                <w:ilvl w:val="0"/>
                <w:numId w:val="30"/>
              </w:numPr>
              <w:tabs>
                <w:tab w:val="left" w:pos="336"/>
              </w:tabs>
              <w:spacing w:after="0" w:line="240" w:lineRule="auto"/>
              <w:ind w:left="52" w:firstLine="0"/>
              <w:contextualSpacing/>
              <w:jc w:val="both"/>
              <w:rPr>
                <w:rFonts w:ascii="Trebuchet MS" w:hAnsi="Trebuchet MS"/>
                <w:color w:val="244061"/>
              </w:rPr>
            </w:pPr>
            <w:r w:rsidRPr="00D25AAF">
              <w:rPr>
                <w:rFonts w:ascii="Trebuchet MS" w:hAnsi="Trebuchet MS"/>
                <w:color w:val="244061"/>
              </w:rPr>
              <w:t>Salarii aferente experților suport pentru activitatea managerului de proiect</w:t>
            </w:r>
          </w:p>
          <w:p w:rsidR="00300BA2" w:rsidRPr="00D25AAF" w:rsidRDefault="00300BA2" w:rsidP="00DC1F33">
            <w:pPr>
              <w:numPr>
                <w:ilvl w:val="0"/>
                <w:numId w:val="30"/>
              </w:numPr>
              <w:tabs>
                <w:tab w:val="left" w:pos="336"/>
              </w:tabs>
              <w:spacing w:after="0" w:line="240" w:lineRule="auto"/>
              <w:ind w:left="52" w:firstLine="0"/>
              <w:contextualSpacing/>
              <w:jc w:val="both"/>
              <w:rPr>
                <w:rFonts w:ascii="Trebuchet MS" w:hAnsi="Trebuchet MS"/>
                <w:color w:val="244061"/>
              </w:rPr>
            </w:pPr>
            <w:r w:rsidRPr="00D25AAF">
              <w:rPr>
                <w:rFonts w:ascii="Trebuchet MS" w:hAnsi="Trebuchet MS"/>
                <w:color w:val="244061"/>
              </w:rPr>
              <w:t>Salarii aferente personalului administrativ și auxiliar</w:t>
            </w:r>
          </w:p>
          <w:p w:rsidR="00300BA2" w:rsidRPr="00D25AAF" w:rsidRDefault="00300BA2" w:rsidP="00DC1F33">
            <w:pPr>
              <w:numPr>
                <w:ilvl w:val="0"/>
                <w:numId w:val="30"/>
              </w:numPr>
              <w:tabs>
                <w:tab w:val="left" w:pos="336"/>
              </w:tabs>
              <w:spacing w:after="0" w:line="240" w:lineRule="auto"/>
              <w:ind w:left="52" w:firstLine="0"/>
              <w:contextualSpacing/>
              <w:jc w:val="both"/>
              <w:rPr>
                <w:rFonts w:ascii="Trebuchet MS" w:hAnsi="Trebuchet MS"/>
                <w:color w:val="244061"/>
              </w:rPr>
            </w:pPr>
            <w:r w:rsidRPr="00D25AAF">
              <w:rPr>
                <w:rFonts w:ascii="Trebuchet MS" w:hAnsi="Trebuchet MS" w:cs="Calibri"/>
                <w:color w:val="244061"/>
              </w:rPr>
              <w:t xml:space="preserve">Contribuții angajați </w:t>
            </w:r>
            <w:proofErr w:type="spellStart"/>
            <w:r w:rsidRPr="00D25AAF">
              <w:rPr>
                <w:rFonts w:ascii="Trebuchet MS" w:hAnsi="Trebuchet MS" w:cs="Calibri"/>
                <w:color w:val="244061"/>
              </w:rPr>
              <w:t>şi</w:t>
            </w:r>
            <w:proofErr w:type="spellEnd"/>
            <w:r w:rsidRPr="00D25AAF">
              <w:rPr>
                <w:rFonts w:ascii="Trebuchet MS" w:hAnsi="Trebuchet MS" w:cs="Calibri"/>
                <w:color w:val="244061"/>
              </w:rPr>
              <w:t xml:space="preserve"> angajator aferente salariilor menționate anterior</w:t>
            </w:r>
          </w:p>
          <w:p w:rsidR="00300BA2" w:rsidRPr="00D25AAF" w:rsidRDefault="00300BA2" w:rsidP="00DC1F33">
            <w:pPr>
              <w:numPr>
                <w:ilvl w:val="0"/>
                <w:numId w:val="27"/>
              </w:numPr>
              <w:tabs>
                <w:tab w:val="left" w:pos="71"/>
              </w:tabs>
              <w:spacing w:after="0" w:line="240" w:lineRule="auto"/>
              <w:ind w:left="431"/>
              <w:rPr>
                <w:rFonts w:ascii="Trebuchet MS" w:hAnsi="Trebuchet MS" w:cs="Calibri"/>
                <w:color w:val="244061"/>
              </w:rPr>
            </w:pPr>
            <w:r w:rsidRPr="00D25AAF">
              <w:rPr>
                <w:rFonts w:ascii="Trebuchet MS" w:hAnsi="Trebuchet MS" w:cs="Calibri"/>
                <w:color w:val="244061"/>
              </w:rPr>
              <w:t>Cheltuieli de informare și publicitate</w:t>
            </w:r>
          </w:p>
        </w:tc>
      </w:tr>
    </w:tbl>
    <w:p w:rsidR="00300BA2" w:rsidRPr="00D25AAF" w:rsidRDefault="00300BA2" w:rsidP="00DC1F33">
      <w:pPr>
        <w:spacing w:after="0" w:line="240" w:lineRule="auto"/>
        <w:rPr>
          <w:rFonts w:ascii="Trebuchet MS" w:hAnsi="Trebuchet MS"/>
          <w:b/>
          <w:color w:val="244061"/>
        </w:rPr>
        <w:sectPr w:rsidR="00300BA2" w:rsidRPr="00D25AAF" w:rsidSect="005236B4">
          <w:headerReference w:type="even" r:id="rId10"/>
          <w:headerReference w:type="default" r:id="rId11"/>
          <w:headerReference w:type="first" r:id="rId12"/>
          <w:type w:val="continuous"/>
          <w:pgSz w:w="11906" w:h="16838"/>
          <w:pgMar w:top="539" w:right="992" w:bottom="567" w:left="1276" w:header="1418" w:footer="709" w:gutter="0"/>
          <w:cols w:space="708"/>
          <w:titlePg/>
          <w:docGrid w:linePitch="360"/>
        </w:sectPr>
      </w:pPr>
    </w:p>
    <w:p w:rsidR="00300BA2" w:rsidRPr="00D25AAF" w:rsidRDefault="00300BA2" w:rsidP="007D4354">
      <w:pPr>
        <w:spacing w:before="120" w:after="120" w:line="240" w:lineRule="auto"/>
        <w:jc w:val="both"/>
        <w:rPr>
          <w:rFonts w:ascii="Trebuchet MS" w:hAnsi="Trebuchet MS"/>
          <w:b/>
          <w:color w:val="244061"/>
        </w:rPr>
      </w:pPr>
      <w:bookmarkStart w:id="73" w:name="_Toc435003200"/>
      <w:bookmarkStart w:id="74" w:name="_Toc442084046"/>
      <w:bookmarkEnd w:id="67"/>
      <w:r w:rsidRPr="00D25AAF">
        <w:rPr>
          <w:rFonts w:ascii="Trebuchet MS" w:hAnsi="Trebuchet MS"/>
          <w:b/>
          <w:color w:val="244061"/>
        </w:rPr>
        <w:t xml:space="preserve">Pentru implementarea </w:t>
      </w:r>
      <w:r w:rsidRPr="00D25AAF">
        <w:rPr>
          <w:rFonts w:ascii="Trebuchet MS" w:hAnsi="Trebuchet MS"/>
          <w:b/>
          <w:color w:val="244061"/>
          <w:u w:val="single"/>
        </w:rPr>
        <w:t>cursurilor de calificare/recalificare</w:t>
      </w:r>
      <w:r w:rsidRPr="00D25AAF">
        <w:rPr>
          <w:rFonts w:ascii="Trebuchet MS" w:hAnsi="Trebuchet MS"/>
          <w:b/>
          <w:color w:val="244061"/>
        </w:rPr>
        <w:t xml:space="preserve"> de nivel 2 (360 ore), nivel 3 (720 ore) sau nivel 4 (1080 ore), decontarea cheltuielilor se realizează pe bază de costuri unitare </w:t>
      </w:r>
      <w:r w:rsidRPr="00D25AAF">
        <w:rPr>
          <w:rFonts w:ascii="Trebuchet MS" w:hAnsi="Trebuchet MS"/>
          <w:color w:val="244061"/>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686"/>
        <w:gridCol w:w="1446"/>
        <w:gridCol w:w="2523"/>
      </w:tblGrid>
      <w:tr w:rsidR="005236B4" w:rsidRPr="00D25AAF" w:rsidTr="00900498">
        <w:tc>
          <w:tcPr>
            <w:tcW w:w="1809" w:type="dxa"/>
            <w:vAlign w:val="center"/>
          </w:tcPr>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Nivel curs calificare/</w:t>
            </w:r>
          </w:p>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recalificare</w:t>
            </w:r>
          </w:p>
        </w:tc>
        <w:tc>
          <w:tcPr>
            <w:tcW w:w="3686" w:type="dxa"/>
            <w:vAlign w:val="center"/>
          </w:tcPr>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Categorii de cheltuieli</w:t>
            </w:r>
          </w:p>
        </w:tc>
        <w:tc>
          <w:tcPr>
            <w:tcW w:w="1446" w:type="dxa"/>
            <w:vAlign w:val="center"/>
          </w:tcPr>
          <w:p w:rsidR="00300BA2" w:rsidRPr="00D25AAF" w:rsidRDefault="00300BA2">
            <w:pPr>
              <w:spacing w:before="120" w:after="120" w:line="240" w:lineRule="auto"/>
              <w:jc w:val="center"/>
              <w:rPr>
                <w:rFonts w:ascii="Trebuchet MS" w:hAnsi="Trebuchet MS"/>
                <w:color w:val="244061"/>
              </w:rPr>
            </w:pPr>
            <w:r w:rsidRPr="00D25AAF">
              <w:rPr>
                <w:rFonts w:ascii="Trebuchet MS" w:hAnsi="Trebuchet MS"/>
                <w:color w:val="244061"/>
              </w:rPr>
              <w:t>Cost unitar/</w:t>
            </w:r>
          </w:p>
          <w:p w:rsidR="00300BA2" w:rsidRPr="00D25AAF" w:rsidRDefault="00300BA2">
            <w:pPr>
              <w:spacing w:before="120" w:after="120" w:line="240" w:lineRule="auto"/>
              <w:jc w:val="center"/>
              <w:rPr>
                <w:rFonts w:ascii="Trebuchet MS" w:hAnsi="Trebuchet MS"/>
                <w:color w:val="244061"/>
              </w:rPr>
            </w:pPr>
            <w:r w:rsidRPr="00D25AAF">
              <w:rPr>
                <w:rFonts w:ascii="Trebuchet MS" w:hAnsi="Trebuchet MS"/>
                <w:color w:val="244061"/>
              </w:rPr>
              <w:t>participant</w:t>
            </w:r>
          </w:p>
        </w:tc>
        <w:tc>
          <w:tcPr>
            <w:tcW w:w="2523" w:type="dxa"/>
            <w:vAlign w:val="center"/>
          </w:tcPr>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Documente suport solicitate la rambursare</w:t>
            </w:r>
          </w:p>
        </w:tc>
      </w:tr>
      <w:tr w:rsidR="005236B4" w:rsidRPr="00D25AAF" w:rsidTr="00900498">
        <w:trPr>
          <w:trHeight w:val="1132"/>
        </w:trPr>
        <w:tc>
          <w:tcPr>
            <w:tcW w:w="1809" w:type="dxa"/>
            <w:vAlign w:val="center"/>
          </w:tcPr>
          <w:p w:rsidR="00300BA2" w:rsidRPr="00D25AAF" w:rsidRDefault="00300BA2" w:rsidP="00246CDB">
            <w:pPr>
              <w:spacing w:before="120" w:after="120" w:line="240" w:lineRule="auto"/>
              <w:jc w:val="center"/>
              <w:rPr>
                <w:rFonts w:ascii="Trebuchet MS" w:hAnsi="Trebuchet MS"/>
                <w:color w:val="244061"/>
              </w:rPr>
            </w:pPr>
            <w:r w:rsidRPr="00D25AAF">
              <w:rPr>
                <w:rFonts w:ascii="Trebuchet MS" w:hAnsi="Trebuchet MS"/>
                <w:color w:val="244061"/>
              </w:rPr>
              <w:t>nivel 2 (360 ore)</w:t>
            </w:r>
          </w:p>
        </w:tc>
        <w:tc>
          <w:tcPr>
            <w:tcW w:w="3686" w:type="dxa"/>
            <w:vMerge w:val="restart"/>
          </w:tcPr>
          <w:p w:rsidR="00300BA2" w:rsidRPr="00D25AAF" w:rsidRDefault="00300BA2" w:rsidP="009F5F93">
            <w:pPr>
              <w:numPr>
                <w:ilvl w:val="0"/>
                <w:numId w:val="25"/>
              </w:numPr>
              <w:spacing w:before="120" w:after="120" w:line="240" w:lineRule="auto"/>
              <w:jc w:val="both"/>
              <w:rPr>
                <w:rFonts w:ascii="Trebuchet MS" w:hAnsi="Trebuchet MS"/>
                <w:color w:val="244061"/>
              </w:rPr>
            </w:pPr>
            <w:r w:rsidRPr="00D25AAF">
              <w:rPr>
                <w:rFonts w:ascii="Trebuchet MS" w:hAnsi="Trebuchet MS"/>
                <w:color w:val="244061"/>
              </w:rPr>
              <w:t>cheltuieli salariale cu lectorii</w:t>
            </w:r>
          </w:p>
          <w:p w:rsidR="00300BA2" w:rsidRPr="00D25AAF" w:rsidRDefault="00300BA2" w:rsidP="009F5F93">
            <w:pPr>
              <w:numPr>
                <w:ilvl w:val="0"/>
                <w:numId w:val="25"/>
              </w:numPr>
              <w:spacing w:before="120" w:after="120" w:line="240" w:lineRule="auto"/>
              <w:jc w:val="both"/>
              <w:rPr>
                <w:rFonts w:ascii="Trebuchet MS" w:hAnsi="Trebuchet MS"/>
                <w:color w:val="244061"/>
              </w:rPr>
            </w:pPr>
            <w:r w:rsidRPr="00D25AAF">
              <w:rPr>
                <w:rFonts w:ascii="Trebuchet MS" w:hAnsi="Trebuchet MS"/>
                <w:color w:val="244061"/>
              </w:rPr>
              <w:t>cheltuieli cu contribuțiile sociale aferente salariilor lectorilor</w:t>
            </w:r>
          </w:p>
          <w:p w:rsidR="00300BA2" w:rsidRPr="00D25AAF" w:rsidRDefault="00300BA2" w:rsidP="009F5F93">
            <w:pPr>
              <w:numPr>
                <w:ilvl w:val="0"/>
                <w:numId w:val="25"/>
              </w:numPr>
              <w:spacing w:before="120" w:after="120" w:line="240" w:lineRule="auto"/>
              <w:jc w:val="both"/>
              <w:rPr>
                <w:rFonts w:ascii="Trebuchet MS" w:hAnsi="Trebuchet MS"/>
                <w:color w:val="244061"/>
              </w:rPr>
            </w:pPr>
            <w:r w:rsidRPr="00D25AAF">
              <w:rPr>
                <w:rFonts w:ascii="Trebuchet MS" w:hAnsi="Trebuchet MS"/>
                <w:color w:val="244061"/>
              </w:rPr>
              <w:t>materiale consumabile, materii prime, necesare derulării modulelor de teorie și practică din cadrul proiectelor</w:t>
            </w:r>
          </w:p>
          <w:p w:rsidR="00300BA2" w:rsidRPr="00D25AAF" w:rsidRDefault="00300BA2" w:rsidP="009F5F93">
            <w:pPr>
              <w:numPr>
                <w:ilvl w:val="0"/>
                <w:numId w:val="25"/>
              </w:numPr>
              <w:spacing w:before="120" w:after="120" w:line="240" w:lineRule="auto"/>
              <w:jc w:val="both"/>
              <w:rPr>
                <w:rFonts w:ascii="Trebuchet MS" w:hAnsi="Trebuchet MS"/>
                <w:color w:val="244061"/>
              </w:rPr>
            </w:pPr>
            <w:r w:rsidRPr="00D25AAF">
              <w:rPr>
                <w:rFonts w:ascii="Trebuchet MS" w:hAnsi="Trebuchet MS"/>
                <w:color w:val="244061"/>
              </w:rPr>
              <w:t>închiriere săli de curs</w:t>
            </w:r>
          </w:p>
          <w:p w:rsidR="00300BA2" w:rsidRPr="00D25AAF" w:rsidRDefault="00300BA2" w:rsidP="009F5F93">
            <w:pPr>
              <w:numPr>
                <w:ilvl w:val="0"/>
                <w:numId w:val="25"/>
              </w:numPr>
              <w:spacing w:before="120" w:after="120" w:line="240" w:lineRule="auto"/>
              <w:jc w:val="both"/>
              <w:rPr>
                <w:rFonts w:ascii="Trebuchet MS" w:hAnsi="Trebuchet MS"/>
                <w:color w:val="244061"/>
              </w:rPr>
            </w:pPr>
            <w:r w:rsidRPr="00D25AAF">
              <w:rPr>
                <w:rFonts w:ascii="Trebuchet MS" w:hAnsi="Trebuchet MS"/>
                <w:color w:val="244061"/>
              </w:rPr>
              <w:t>cheltuieli indirecte în valoare maximă de 15% din costul salarial total aferent lectorilor</w:t>
            </w:r>
          </w:p>
        </w:tc>
        <w:tc>
          <w:tcPr>
            <w:tcW w:w="1446" w:type="dxa"/>
            <w:vAlign w:val="center"/>
          </w:tcPr>
          <w:p w:rsidR="00300BA2" w:rsidRPr="00D25AAF" w:rsidRDefault="00300BA2" w:rsidP="007D4354">
            <w:pPr>
              <w:spacing w:before="120" w:after="120" w:line="240" w:lineRule="auto"/>
              <w:jc w:val="center"/>
              <w:rPr>
                <w:rFonts w:ascii="Trebuchet MS" w:hAnsi="Trebuchet MS"/>
                <w:b/>
                <w:color w:val="244061"/>
              </w:rPr>
            </w:pPr>
            <w:r w:rsidRPr="00D25AAF">
              <w:rPr>
                <w:rFonts w:ascii="Trebuchet MS" w:hAnsi="Trebuchet MS"/>
                <w:b/>
                <w:color w:val="244061"/>
              </w:rPr>
              <w:t>1324 lei</w:t>
            </w:r>
          </w:p>
        </w:tc>
        <w:tc>
          <w:tcPr>
            <w:tcW w:w="2523" w:type="dxa"/>
            <w:vMerge w:val="restart"/>
          </w:tcPr>
          <w:p w:rsidR="00300BA2" w:rsidRPr="00D25AAF" w:rsidRDefault="00300BA2" w:rsidP="009F5F93">
            <w:pPr>
              <w:numPr>
                <w:ilvl w:val="0"/>
                <w:numId w:val="26"/>
              </w:numPr>
              <w:spacing w:before="120" w:after="120" w:line="240" w:lineRule="auto"/>
              <w:rPr>
                <w:rFonts w:ascii="Trebuchet MS" w:hAnsi="Trebuchet MS"/>
                <w:color w:val="244061"/>
              </w:rPr>
            </w:pPr>
            <w:r w:rsidRPr="00D25AAF">
              <w:rPr>
                <w:rFonts w:ascii="Trebuchet MS" w:hAnsi="Trebuchet MS"/>
                <w:color w:val="244061"/>
              </w:rPr>
              <w:t>certificate de calificare profesională</w:t>
            </w:r>
          </w:p>
          <w:p w:rsidR="00300BA2" w:rsidRPr="00D25AAF" w:rsidRDefault="00300BA2" w:rsidP="009F5F93">
            <w:pPr>
              <w:numPr>
                <w:ilvl w:val="0"/>
                <w:numId w:val="26"/>
              </w:numPr>
              <w:spacing w:before="120" w:after="120" w:line="240" w:lineRule="auto"/>
              <w:rPr>
                <w:rFonts w:ascii="Trebuchet MS" w:hAnsi="Trebuchet MS"/>
                <w:color w:val="244061"/>
              </w:rPr>
            </w:pPr>
            <w:r w:rsidRPr="00D25AAF">
              <w:rPr>
                <w:rFonts w:ascii="Trebuchet MS" w:hAnsi="Trebuchet MS"/>
                <w:color w:val="244061"/>
              </w:rPr>
              <w:t>acte de identitate ale participanților</w:t>
            </w:r>
          </w:p>
          <w:p w:rsidR="00300BA2" w:rsidRPr="00D25AAF" w:rsidRDefault="00300BA2" w:rsidP="009F5F93">
            <w:pPr>
              <w:numPr>
                <w:ilvl w:val="0"/>
                <w:numId w:val="26"/>
              </w:numPr>
              <w:spacing w:before="120" w:after="120" w:line="240" w:lineRule="auto"/>
              <w:rPr>
                <w:rFonts w:ascii="Trebuchet MS" w:hAnsi="Trebuchet MS"/>
                <w:color w:val="244061"/>
              </w:rPr>
            </w:pPr>
            <w:r w:rsidRPr="00D25AAF">
              <w:rPr>
                <w:rFonts w:ascii="Trebuchet MS" w:hAnsi="Trebuchet MS"/>
                <w:color w:val="244061"/>
              </w:rPr>
              <w:t>adeverință de salariat care să precizeze și poziția ocupată</w:t>
            </w:r>
          </w:p>
        </w:tc>
      </w:tr>
      <w:tr w:rsidR="005236B4" w:rsidRPr="00D25AAF" w:rsidTr="00900498">
        <w:trPr>
          <w:trHeight w:val="1122"/>
        </w:trPr>
        <w:tc>
          <w:tcPr>
            <w:tcW w:w="1809" w:type="dxa"/>
            <w:vAlign w:val="center"/>
          </w:tcPr>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nivel 3 (720 ore)</w:t>
            </w:r>
          </w:p>
        </w:tc>
        <w:tc>
          <w:tcPr>
            <w:tcW w:w="3686" w:type="dxa"/>
            <w:vMerge/>
          </w:tcPr>
          <w:p w:rsidR="00300BA2" w:rsidRPr="00D25AAF" w:rsidRDefault="00300BA2" w:rsidP="007D4354">
            <w:pPr>
              <w:spacing w:before="120" w:after="120" w:line="240" w:lineRule="auto"/>
              <w:ind w:left="360"/>
              <w:jc w:val="both"/>
              <w:rPr>
                <w:rFonts w:ascii="Trebuchet MS" w:hAnsi="Trebuchet MS"/>
                <w:color w:val="244061"/>
              </w:rPr>
            </w:pPr>
          </w:p>
        </w:tc>
        <w:tc>
          <w:tcPr>
            <w:tcW w:w="1446" w:type="dxa"/>
            <w:vAlign w:val="center"/>
          </w:tcPr>
          <w:p w:rsidR="00300BA2" w:rsidRPr="00D25AAF" w:rsidRDefault="00300BA2" w:rsidP="007D4354">
            <w:pPr>
              <w:spacing w:before="120" w:after="120" w:line="240" w:lineRule="auto"/>
              <w:jc w:val="center"/>
              <w:rPr>
                <w:rFonts w:ascii="Trebuchet MS" w:hAnsi="Trebuchet MS"/>
                <w:b/>
                <w:color w:val="244061"/>
              </w:rPr>
            </w:pPr>
            <w:r w:rsidRPr="00D25AAF">
              <w:rPr>
                <w:rFonts w:ascii="Trebuchet MS" w:hAnsi="Trebuchet MS"/>
                <w:b/>
                <w:color w:val="244061"/>
              </w:rPr>
              <w:t>2224 lei</w:t>
            </w:r>
          </w:p>
        </w:tc>
        <w:tc>
          <w:tcPr>
            <w:tcW w:w="2523" w:type="dxa"/>
            <w:vMerge/>
          </w:tcPr>
          <w:p w:rsidR="00300BA2" w:rsidRPr="00D25AAF" w:rsidRDefault="00300BA2" w:rsidP="007D4354">
            <w:pPr>
              <w:spacing w:before="120" w:after="120" w:line="240" w:lineRule="auto"/>
              <w:jc w:val="both"/>
              <w:rPr>
                <w:rFonts w:ascii="Trebuchet MS" w:hAnsi="Trebuchet MS"/>
                <w:color w:val="244061"/>
              </w:rPr>
            </w:pPr>
          </w:p>
        </w:tc>
      </w:tr>
      <w:tr w:rsidR="005236B4" w:rsidRPr="00D25AAF" w:rsidTr="00900498">
        <w:trPr>
          <w:trHeight w:val="1040"/>
        </w:trPr>
        <w:tc>
          <w:tcPr>
            <w:tcW w:w="1809" w:type="dxa"/>
            <w:vAlign w:val="center"/>
          </w:tcPr>
          <w:p w:rsidR="00300BA2" w:rsidRPr="00D25AAF" w:rsidRDefault="00300BA2" w:rsidP="00900498">
            <w:pPr>
              <w:spacing w:before="120" w:after="120" w:line="240" w:lineRule="auto"/>
              <w:jc w:val="center"/>
              <w:rPr>
                <w:rFonts w:ascii="Trebuchet MS" w:hAnsi="Trebuchet MS"/>
                <w:color w:val="244061"/>
              </w:rPr>
            </w:pPr>
            <w:r w:rsidRPr="00D25AAF">
              <w:rPr>
                <w:rFonts w:ascii="Trebuchet MS" w:hAnsi="Trebuchet MS"/>
                <w:color w:val="244061"/>
              </w:rPr>
              <w:t>nivel 4 (1080 ore)</w:t>
            </w:r>
          </w:p>
        </w:tc>
        <w:tc>
          <w:tcPr>
            <w:tcW w:w="3686" w:type="dxa"/>
            <w:vMerge/>
          </w:tcPr>
          <w:p w:rsidR="00300BA2" w:rsidRPr="00D25AAF" w:rsidRDefault="00300BA2" w:rsidP="007D4354">
            <w:pPr>
              <w:spacing w:before="120" w:after="120" w:line="240" w:lineRule="auto"/>
              <w:ind w:left="360"/>
              <w:jc w:val="both"/>
              <w:rPr>
                <w:rFonts w:ascii="Trebuchet MS" w:hAnsi="Trebuchet MS"/>
                <w:color w:val="244061"/>
              </w:rPr>
            </w:pPr>
          </w:p>
        </w:tc>
        <w:tc>
          <w:tcPr>
            <w:tcW w:w="1446" w:type="dxa"/>
            <w:vAlign w:val="center"/>
          </w:tcPr>
          <w:p w:rsidR="00300BA2" w:rsidRPr="00D25AAF" w:rsidRDefault="00300BA2" w:rsidP="007D4354">
            <w:pPr>
              <w:spacing w:before="120" w:after="120" w:line="240" w:lineRule="auto"/>
              <w:jc w:val="center"/>
              <w:rPr>
                <w:rFonts w:ascii="Trebuchet MS" w:hAnsi="Trebuchet MS"/>
                <w:b/>
                <w:color w:val="244061"/>
              </w:rPr>
            </w:pPr>
            <w:r w:rsidRPr="00D25AAF">
              <w:rPr>
                <w:rFonts w:ascii="Trebuchet MS" w:hAnsi="Trebuchet MS"/>
                <w:b/>
                <w:color w:val="244061"/>
              </w:rPr>
              <w:t>4101 lei</w:t>
            </w:r>
          </w:p>
        </w:tc>
        <w:tc>
          <w:tcPr>
            <w:tcW w:w="2523" w:type="dxa"/>
            <w:vMerge/>
          </w:tcPr>
          <w:p w:rsidR="00300BA2" w:rsidRPr="00D25AAF" w:rsidRDefault="00300BA2" w:rsidP="007D4354">
            <w:pPr>
              <w:spacing w:before="120" w:after="120" w:line="240" w:lineRule="auto"/>
              <w:jc w:val="both"/>
              <w:rPr>
                <w:rFonts w:ascii="Trebuchet MS" w:hAnsi="Trebuchet MS"/>
                <w:color w:val="244061"/>
              </w:rPr>
            </w:pPr>
          </w:p>
        </w:tc>
      </w:tr>
    </w:tbl>
    <w:p w:rsidR="00300BA2" w:rsidRPr="00D25AAF" w:rsidRDefault="00300BA2" w:rsidP="00900498">
      <w:pPr>
        <w:spacing w:before="240" w:after="0"/>
        <w:jc w:val="both"/>
        <w:rPr>
          <w:rFonts w:ascii="Trebuchet MS" w:hAnsi="Trebuchet MS" w:cs="Calibri"/>
          <w:color w:val="244061"/>
        </w:rPr>
      </w:pPr>
      <w:r w:rsidRPr="00D25AAF">
        <w:rPr>
          <w:rFonts w:ascii="Trebuchet MS" w:hAnsi="Trebuchet MS" w:cs="Calibri"/>
          <w:b/>
          <w:color w:val="244061"/>
        </w:rPr>
        <w:t xml:space="preserve">NB: </w:t>
      </w:r>
      <w:r w:rsidRPr="00D25AAF">
        <w:rPr>
          <w:rFonts w:ascii="Trebuchet MS" w:hAnsi="Trebuchet MS" w:cs="Calibri"/>
          <w:color w:val="244061"/>
        </w:rPr>
        <w:t>În aceste costuri unitare nu vor intra cheltuielile cu managementul de proiect și cheltuielile cu transportul și hrana participanților. Acestea vor fi bugetate separat, ținând cont de Lista orientativă privind încadrarea cheltuielilor menționată mai sus.</w:t>
      </w:r>
    </w:p>
    <w:p w:rsidR="00300BA2" w:rsidRPr="00D25AAF" w:rsidRDefault="00300BA2" w:rsidP="00900498">
      <w:pPr>
        <w:spacing w:after="0"/>
        <w:jc w:val="both"/>
        <w:rPr>
          <w:rFonts w:ascii="Trebuchet MS" w:hAnsi="Trebuchet MS" w:cs="Calibri"/>
          <w:color w:val="244061"/>
        </w:rPr>
      </w:pPr>
      <w:r w:rsidRPr="00D25AAF">
        <w:rPr>
          <w:rFonts w:ascii="Trebuchet MS" w:hAnsi="Trebuchet MS" w:cs="Calibri"/>
          <w:b/>
          <w:color w:val="244061"/>
        </w:rPr>
        <w:t>NB:</w:t>
      </w:r>
      <w:r w:rsidRPr="00D25AAF">
        <w:rPr>
          <w:rFonts w:ascii="Trebuchet MS" w:hAnsi="Trebuchet MS" w:cs="Calibri"/>
          <w:color w:val="244061"/>
        </w:rPr>
        <w:t xml:space="preserve"> Solicitantul va </w:t>
      </w:r>
      <w:proofErr w:type="spellStart"/>
      <w:r w:rsidRPr="00D25AAF">
        <w:rPr>
          <w:rFonts w:ascii="Trebuchet MS" w:hAnsi="Trebuchet MS" w:cs="Calibri"/>
          <w:color w:val="244061"/>
        </w:rPr>
        <w:t>bugeta</w:t>
      </w:r>
      <w:proofErr w:type="spellEnd"/>
      <w:r w:rsidRPr="00D25AAF">
        <w:rPr>
          <w:rFonts w:ascii="Trebuchet MS" w:hAnsi="Trebuchet MS" w:cs="Calibri"/>
          <w:color w:val="244061"/>
        </w:rPr>
        <w:t xml:space="preserve"> implementarea cursurilor de calificare/recalificare ținând cont de costurile unitare menționate anterior și de numărul de participanți la aceste tipuri de cursuri.</w:t>
      </w:r>
    </w:p>
    <w:p w:rsidR="00300BA2" w:rsidRPr="00D25AAF" w:rsidRDefault="00300BA2" w:rsidP="00900498">
      <w:pPr>
        <w:spacing w:after="0" w:line="240" w:lineRule="auto"/>
        <w:contextualSpacing/>
        <w:jc w:val="both"/>
        <w:rPr>
          <w:rFonts w:ascii="Trebuchet MS" w:hAnsi="Trebuchet MS"/>
          <w:color w:val="244061"/>
        </w:rPr>
      </w:pPr>
      <w:r w:rsidRPr="00D25AAF">
        <w:rPr>
          <w:rFonts w:ascii="Trebuchet MS" w:hAnsi="Trebuchet MS"/>
          <w:color w:val="244061"/>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w:t>
      </w:r>
      <w:proofErr w:type="spellStart"/>
      <w:r w:rsidRPr="00D25AAF">
        <w:rPr>
          <w:rFonts w:ascii="Trebuchet MS" w:hAnsi="Trebuchet MS"/>
          <w:color w:val="244061"/>
        </w:rPr>
        <w:t>defășurată</w:t>
      </w:r>
      <w:proofErr w:type="spellEnd"/>
      <w:r w:rsidRPr="00D25AAF">
        <w:rPr>
          <w:rFonts w:ascii="Trebuchet MS" w:hAnsi="Trebuchet MS"/>
          <w:color w:val="244061"/>
        </w:rPr>
        <w:t xml:space="preserve"> în centre de evaluare autorizate), și/sau pentru cursuri care vizează un singur element de competență sau cursuri finalizate cu certificate recunoscute la nivel de angajator, estimarea cheltuielilor și bugetarea acestora va fi efectuată de solicitant </w:t>
      </w:r>
      <w:r w:rsidRPr="00D25AAF">
        <w:rPr>
          <w:rFonts w:ascii="Trebuchet MS" w:hAnsi="Trebuchet MS"/>
          <w:b/>
          <w:color w:val="244061"/>
        </w:rPr>
        <w:t>ținând cont de nivelul prețurilor existente pe piața de profil</w:t>
      </w:r>
      <w:r w:rsidRPr="00D25AAF">
        <w:rPr>
          <w:rFonts w:ascii="Trebuchet MS" w:hAnsi="Trebuchet MS"/>
          <w:color w:val="244061"/>
        </w:rPr>
        <w:t>.</w:t>
      </w:r>
    </w:p>
    <w:p w:rsidR="00300BA2" w:rsidRPr="00D25AAF" w:rsidRDefault="00300BA2" w:rsidP="00A873A0">
      <w:pPr>
        <w:spacing w:after="0" w:line="240" w:lineRule="auto"/>
        <w:rPr>
          <w:rFonts w:ascii="Trebuchet MS" w:hAnsi="Trebuchet MS"/>
          <w:b/>
          <w:color w:val="244061"/>
        </w:rPr>
        <w:sectPr w:rsidR="00300BA2" w:rsidRPr="00D25AAF" w:rsidSect="005236B4">
          <w:headerReference w:type="even" r:id="rId13"/>
          <w:headerReference w:type="default" r:id="rId14"/>
          <w:headerReference w:type="first" r:id="rId15"/>
          <w:type w:val="continuous"/>
          <w:pgSz w:w="11906" w:h="16838"/>
          <w:pgMar w:top="539" w:right="992" w:bottom="567" w:left="1276" w:header="1418" w:footer="709" w:gutter="0"/>
          <w:cols w:space="708"/>
          <w:titlePg/>
          <w:docGrid w:linePitch="360"/>
        </w:sectPr>
      </w:pPr>
      <w:r w:rsidRPr="00D25AAF">
        <w:rPr>
          <w:rFonts w:ascii="Trebuchet MS" w:hAnsi="Trebuchet MS"/>
          <w:b/>
          <w:color w:val="244061"/>
        </w:rPr>
        <w:br w:type="page"/>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Conform prevederilor de la art.31 alin.(3) Ajutoarele pentru formare, din Regulamentul (UE) nr.651/2014 al Comisiei din 17.06.2014 de declarare a anumitor categorii de ajutoare compatibile cu piața internă în aplicarea articolelor 107 și 108 din tratat, cheltuielile eligibile care intră în categoria ajutoarelor de stat pentru implementarea unui proiect de formare sunt următoarele:</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w:t>
      </w:r>
      <w:r w:rsidRPr="00D25AAF">
        <w:rPr>
          <w:rFonts w:ascii="Trebuchet MS" w:hAnsi="Trebuchet MS"/>
          <w:color w:val="244061"/>
        </w:rPr>
        <w:tab/>
        <w:t xml:space="preserve">cheltuielile cu personalul aferente formatorilor, pentru orele in care aceștia participa la formarea profesionala a persoanelor din grupul </w:t>
      </w:r>
      <w:proofErr w:type="spellStart"/>
      <w:r w:rsidRPr="00D25AAF">
        <w:rPr>
          <w:rFonts w:ascii="Trebuchet MS" w:hAnsi="Trebuchet MS"/>
          <w:color w:val="244061"/>
        </w:rPr>
        <w:t>ţintă</w:t>
      </w:r>
      <w:proofErr w:type="spellEnd"/>
      <w:r w:rsidRPr="00D25AAF">
        <w:rPr>
          <w:rFonts w:ascii="Trebuchet MS" w:hAnsi="Trebuchet MS"/>
          <w:color w:val="244061"/>
        </w:rPr>
        <w:t>;</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w:t>
      </w:r>
      <w:r w:rsidRPr="00D25AAF">
        <w:rPr>
          <w:rFonts w:ascii="Trebuchet MS" w:hAnsi="Trebuchet MS"/>
          <w:color w:val="244061"/>
        </w:rPr>
        <w:tab/>
        <w:t xml:space="preserve">cheltuielile operaționale aferente formatorilor și participanților la formare, legate direct de proiectul de formare, cum ar fi cheltuielile de călătorie, cheltuielile de cazare,  materialele și consumabilele direct legate de proiect, amortizarea instrumentelor și a echipamentelor, în măsura în care acestea sunt utilizate exclusiv pentru proiectul de formare  </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w:t>
      </w:r>
      <w:r w:rsidRPr="00D25AAF">
        <w:rPr>
          <w:rFonts w:ascii="Trebuchet MS" w:hAnsi="Trebuchet MS"/>
          <w:color w:val="244061"/>
        </w:rPr>
        <w:tab/>
        <w:t xml:space="preserve">cheltuielile cu personalul aferente participanților la formare si costurile indirecte generale (costuri administrative, chirie, cheltuieli de regie) pentru orele in care </w:t>
      </w:r>
      <w:proofErr w:type="spellStart"/>
      <w:r w:rsidRPr="00D25AAF">
        <w:rPr>
          <w:rFonts w:ascii="Trebuchet MS" w:hAnsi="Trebuchet MS"/>
          <w:color w:val="244061"/>
        </w:rPr>
        <w:t>participanţi</w:t>
      </w:r>
      <w:proofErr w:type="spellEnd"/>
      <w:r w:rsidRPr="00D25AAF">
        <w:rPr>
          <w:rFonts w:ascii="Trebuchet MS" w:hAnsi="Trebuchet MS"/>
          <w:color w:val="244061"/>
        </w:rPr>
        <w:t xml:space="preserve"> sunt la cursurile de formare.</w:t>
      </w: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w:t>
      </w:r>
      <w:r w:rsidRPr="00D25AAF">
        <w:rPr>
          <w:rFonts w:ascii="Trebuchet MS" w:hAnsi="Trebuchet MS"/>
          <w:color w:val="244061"/>
        </w:rPr>
        <w:tab/>
        <w:t xml:space="preserve">cheltuielile cu serviciile de consiliere legate de proiectul de formare a persoanelor din grupul </w:t>
      </w:r>
      <w:proofErr w:type="spellStart"/>
      <w:r w:rsidRPr="00D25AAF">
        <w:rPr>
          <w:rFonts w:ascii="Trebuchet MS" w:hAnsi="Trebuchet MS"/>
          <w:color w:val="244061"/>
        </w:rPr>
        <w:t>ţintă</w:t>
      </w:r>
      <w:proofErr w:type="spellEnd"/>
      <w:r w:rsidRPr="00D25AAF">
        <w:rPr>
          <w:rFonts w:ascii="Trebuchet MS" w:hAnsi="Trebuchet MS"/>
          <w:color w:val="244061"/>
        </w:rPr>
        <w:t>.</w:t>
      </w:r>
    </w:p>
    <w:p w:rsidR="00300BA2" w:rsidRPr="00D25AAF" w:rsidRDefault="00300BA2" w:rsidP="0067200C">
      <w:pPr>
        <w:pStyle w:val="Frspaiere"/>
        <w:jc w:val="both"/>
        <w:rPr>
          <w:rFonts w:ascii="Trebuchet MS" w:hAnsi="Trebuchet MS"/>
          <w:i/>
          <w:color w:val="244061"/>
        </w:rPr>
      </w:pPr>
      <w:r w:rsidRPr="00D25AAF">
        <w:rPr>
          <w:rFonts w:ascii="Trebuchet MS" w:hAnsi="Trebuchet MS"/>
          <w:i/>
          <w:color w:val="244061"/>
        </w:rPr>
        <w:t>NB: Nu se acordă ajutoare pentru programele de formare desfășurate de solicitant cu scopul de a se conforma standardelor naționale obligatorii privind formarea profesională.</w:t>
      </w:r>
    </w:p>
    <w:p w:rsidR="00300BA2" w:rsidRPr="00D25AAF" w:rsidRDefault="00300BA2" w:rsidP="0067200C">
      <w:pPr>
        <w:pStyle w:val="Frspaiere"/>
        <w:jc w:val="both"/>
        <w:rPr>
          <w:rFonts w:ascii="Trebuchet MS" w:hAnsi="Trebuchet MS"/>
          <w:i/>
          <w:color w:val="244061"/>
        </w:rPr>
      </w:pPr>
    </w:p>
    <w:p w:rsidR="00300BA2" w:rsidRPr="00D25AAF" w:rsidRDefault="00300BA2" w:rsidP="0067200C">
      <w:pPr>
        <w:pStyle w:val="Frspaiere"/>
        <w:jc w:val="both"/>
        <w:rPr>
          <w:rFonts w:ascii="Trebuchet MS" w:hAnsi="Trebuchet MS"/>
          <w:color w:val="244061"/>
        </w:rPr>
      </w:pPr>
      <w:r w:rsidRPr="00D25AAF">
        <w:rPr>
          <w:rFonts w:ascii="Trebuchet MS" w:hAnsi="Trebuchet MS"/>
          <w:color w:val="244061"/>
        </w:rPr>
        <w:t>NB: Cheltuielile incluse în Lista privind încadrarea cheltuielilor aferente proiectului în categoriile/subcategoriile de cheltuieli conform MySMIS sunt eligibile în măsura în care pot fi subsumate/asimilate cheltuielilor eligibile prevăzute în art.31 alin.(3) Ajutoarele pentru formare, din Regulamentul (UE) nr.651/2014 al Comisiei din 17.06.2014 de declarare a anumitor categorii de ajutoare compatibile cu piața internă în aplicarea articolelor 107 și 108 din tratat.</w:t>
      </w:r>
    </w:p>
    <w:p w:rsidR="006C5A12" w:rsidRPr="00D25AAF" w:rsidRDefault="006C5A12" w:rsidP="006B4E15">
      <w:pPr>
        <w:pStyle w:val="Titlu3"/>
        <w:spacing w:before="0" w:line="240" w:lineRule="auto"/>
        <w:jc w:val="both"/>
        <w:rPr>
          <w:rFonts w:ascii="Calibri" w:hAnsi="Calibri"/>
          <w:color w:val="244061"/>
          <w:sz w:val="22"/>
          <w:szCs w:val="22"/>
          <w:lang w:eastAsia="en-US"/>
        </w:rPr>
      </w:pPr>
      <w:bookmarkStart w:id="75" w:name="_Toc524541309"/>
    </w:p>
    <w:p w:rsidR="00300BA2" w:rsidRPr="00D25AAF" w:rsidRDefault="00300BA2" w:rsidP="006B4E15">
      <w:pPr>
        <w:pStyle w:val="Titlu3"/>
        <w:spacing w:before="0" w:line="240" w:lineRule="auto"/>
        <w:jc w:val="both"/>
        <w:rPr>
          <w:rFonts w:ascii="Trebuchet MS" w:hAnsi="Trebuchet MS"/>
          <w:b/>
          <w:color w:val="244061"/>
          <w:sz w:val="22"/>
          <w:szCs w:val="22"/>
        </w:rPr>
      </w:pPr>
      <w:r w:rsidRPr="00D25AAF">
        <w:rPr>
          <w:rFonts w:ascii="Trebuchet MS" w:hAnsi="Trebuchet MS"/>
          <w:b/>
          <w:color w:val="244061"/>
          <w:sz w:val="22"/>
          <w:szCs w:val="22"/>
        </w:rPr>
        <w:t>2.3.1. Reguli generale și specifice de decontare</w:t>
      </w:r>
      <w:bookmarkEnd w:id="73"/>
      <w:bookmarkEnd w:id="74"/>
      <w:bookmarkEnd w:id="75"/>
    </w:p>
    <w:p w:rsidR="00300BA2" w:rsidRPr="00D25AAF" w:rsidRDefault="00300BA2" w:rsidP="00900498">
      <w:pPr>
        <w:spacing w:after="0"/>
        <w:rPr>
          <w:color w:val="244061"/>
        </w:rPr>
      </w:pPr>
    </w:p>
    <w:p w:rsidR="00300BA2" w:rsidRPr="00D25AAF" w:rsidRDefault="00300BA2" w:rsidP="006B4E15">
      <w:pPr>
        <w:spacing w:after="0" w:line="240" w:lineRule="auto"/>
        <w:contextualSpacing/>
        <w:jc w:val="both"/>
        <w:rPr>
          <w:rFonts w:ascii="Trebuchet MS" w:hAnsi="Trebuchet MS"/>
          <w:color w:val="244061"/>
        </w:rPr>
      </w:pPr>
      <w:r w:rsidRPr="00D25AAF">
        <w:rPr>
          <w:rFonts w:ascii="Trebuchet MS" w:hAnsi="Trebuchet MS"/>
          <w:color w:val="244061"/>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rsidR="00300BA2" w:rsidRPr="00D25AAF" w:rsidRDefault="00300BA2" w:rsidP="006B4E15">
      <w:pPr>
        <w:spacing w:after="0" w:line="240" w:lineRule="auto"/>
        <w:contextualSpacing/>
        <w:jc w:val="both"/>
        <w:rPr>
          <w:rFonts w:ascii="Trebuchet MS" w:hAnsi="Trebuchet MS"/>
          <w:color w:val="244061"/>
        </w:rPr>
      </w:pPr>
    </w:p>
    <w:p w:rsidR="00300BA2" w:rsidRPr="00D25AAF" w:rsidRDefault="00300BA2" w:rsidP="006B4E15">
      <w:pPr>
        <w:spacing w:after="0" w:line="240" w:lineRule="auto"/>
        <w:jc w:val="both"/>
        <w:rPr>
          <w:rFonts w:ascii="Trebuchet MS" w:hAnsi="Trebuchet MS"/>
          <w:color w:val="244061"/>
        </w:rPr>
      </w:pPr>
      <w:r w:rsidRPr="00D25AAF">
        <w:rPr>
          <w:rFonts w:ascii="Trebuchet MS" w:hAnsi="Trebuchet MS"/>
          <w:color w:val="244061"/>
        </w:rPr>
        <w:t>În cadrul proiectului pot fi decontate cheltuieli plafonate procentual, după cum urmează:</w:t>
      </w:r>
    </w:p>
    <w:p w:rsidR="00300BA2" w:rsidRPr="00D25AAF" w:rsidRDefault="00300BA2" w:rsidP="006B4E15">
      <w:pPr>
        <w:spacing w:after="0" w:line="240" w:lineRule="auto"/>
        <w:jc w:val="both"/>
        <w:rPr>
          <w:rFonts w:ascii="Trebuchet MS" w:hAnsi="Trebuchet MS"/>
          <w:color w:val="244061"/>
        </w:rPr>
      </w:pPr>
    </w:p>
    <w:p w:rsidR="00300BA2" w:rsidRPr="00D25AAF" w:rsidRDefault="00300BA2" w:rsidP="00C80D13">
      <w:pPr>
        <w:pStyle w:val="Listparagraf"/>
        <w:numPr>
          <w:ilvl w:val="0"/>
          <w:numId w:val="11"/>
        </w:numPr>
        <w:spacing w:after="0" w:line="240" w:lineRule="auto"/>
        <w:jc w:val="both"/>
        <w:rPr>
          <w:rFonts w:ascii="Trebuchet MS" w:hAnsi="Trebuchet MS" w:cs="PF Square Sans Pro Medium"/>
          <w:color w:val="244061"/>
          <w:lang w:eastAsia="ar-SA"/>
        </w:rPr>
      </w:pPr>
      <w:r w:rsidRPr="00D25AAF">
        <w:rPr>
          <w:rFonts w:ascii="Trebuchet MS" w:hAnsi="Trebuchet MS" w:cs="PF Square Sans Pro Medium"/>
          <w:color w:val="244061"/>
          <w:lang w:eastAsia="ar-SA"/>
        </w:rPr>
        <w:t xml:space="preserve">Cheltuielile de pentru închiriere și leasing vor respecta regulile și plafoanele stabilite prin </w:t>
      </w:r>
      <w:r w:rsidRPr="00D25AAF">
        <w:rPr>
          <w:rFonts w:ascii="Trebuchet MS" w:hAnsi="Trebuchet MS" w:cs="PF Square Sans Pro Medium"/>
          <w:i/>
          <w:color w:val="244061"/>
          <w:lang w:eastAsia="ar-SA"/>
        </w:rPr>
        <w:t>Orientări privind accesarea finanțărilor în cadrul Programului Operațional Capital Uman 2014-2020</w:t>
      </w:r>
      <w:r w:rsidRPr="00D25AAF">
        <w:rPr>
          <w:rFonts w:ascii="Trebuchet MS" w:hAnsi="Trebuchet MS" w:cs="PF Square Sans Pro Medium"/>
          <w:color w:val="244061"/>
          <w:lang w:eastAsia="ar-SA"/>
        </w:rPr>
        <w:t>.</w:t>
      </w:r>
    </w:p>
    <w:p w:rsidR="00300BA2" w:rsidRPr="00D25AAF" w:rsidRDefault="00300BA2" w:rsidP="00093F3B">
      <w:pPr>
        <w:pStyle w:val="Listparagraf"/>
        <w:spacing w:after="0" w:line="240" w:lineRule="auto"/>
        <w:jc w:val="both"/>
        <w:rPr>
          <w:rFonts w:ascii="Trebuchet MS" w:hAnsi="Trebuchet MS" w:cs="PF Square Sans Pro Medium"/>
          <w:color w:val="244061"/>
          <w:lang w:eastAsia="ar-SA"/>
        </w:rPr>
      </w:pPr>
    </w:p>
    <w:p w:rsidR="00300BA2" w:rsidRPr="00D25AAF" w:rsidRDefault="00300BA2" w:rsidP="00C80D13">
      <w:pPr>
        <w:pStyle w:val="Listparagraf"/>
        <w:numPr>
          <w:ilvl w:val="0"/>
          <w:numId w:val="11"/>
        </w:numPr>
        <w:spacing w:after="0" w:line="240" w:lineRule="auto"/>
        <w:jc w:val="both"/>
        <w:rPr>
          <w:rFonts w:ascii="Trebuchet MS" w:hAnsi="Trebuchet MS" w:cs="PF Square Sans Pro Medium"/>
          <w:color w:val="244061"/>
          <w:lang w:eastAsia="ar-SA"/>
        </w:rPr>
      </w:pPr>
      <w:r w:rsidRPr="00D25AAF">
        <w:rPr>
          <w:rFonts w:ascii="Trebuchet MS" w:hAnsi="Trebuchet MS" w:cs="PF Square Sans Pro Medium"/>
          <w:color w:val="244061"/>
          <w:lang w:eastAsia="ar-SA"/>
        </w:rPr>
        <w:t>Cheltuielile indirecte eligibile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300BA2" w:rsidRPr="00D25AAF" w:rsidRDefault="00300BA2" w:rsidP="006B4E15">
      <w:pPr>
        <w:pStyle w:val="Listparagraf"/>
        <w:spacing w:after="0" w:line="240" w:lineRule="auto"/>
        <w:jc w:val="both"/>
        <w:rPr>
          <w:rFonts w:ascii="Trebuchet MS" w:hAnsi="Trebuchet MS" w:cs="PF Square Sans Pro Medium"/>
          <w:color w:val="244061"/>
          <w:lang w:eastAsia="ar-SA"/>
        </w:rPr>
      </w:pPr>
    </w:p>
    <w:p w:rsidR="00300BA2" w:rsidRPr="00D25AAF" w:rsidRDefault="00300BA2" w:rsidP="008B218F">
      <w:pPr>
        <w:pStyle w:val="Listparagraf"/>
        <w:numPr>
          <w:ilvl w:val="0"/>
          <w:numId w:val="11"/>
        </w:numPr>
        <w:spacing w:after="0" w:line="240" w:lineRule="auto"/>
        <w:ind w:left="567" w:hanging="283"/>
        <w:jc w:val="both"/>
        <w:rPr>
          <w:rFonts w:ascii="Trebuchet MS" w:hAnsi="Trebuchet MS" w:cs="PF Square Sans Pro Medium"/>
          <w:color w:val="244061"/>
          <w:lang w:eastAsia="ar-SA"/>
        </w:rPr>
      </w:pPr>
      <w:r w:rsidRPr="00D25AAF">
        <w:rPr>
          <w:rFonts w:ascii="Trebuchet MS" w:hAnsi="Trebuchet MS" w:cs="PF Square Sans Pro Medium"/>
          <w:color w:val="244061"/>
          <w:lang w:eastAsia="ar-SA"/>
        </w:rPr>
        <w:t>Intensitatea ajutorului de stat nu trebuie să depășească 50% din costurile eligibile. Aceasta se majorează până la o intensitate a ajutorului de 60% din costurile eligibile, cu 10 puncte procentuale dacă formarea se adresează lucrătorilor cu handicap sau lucrătorilor defavorizați.</w:t>
      </w:r>
    </w:p>
    <w:p w:rsidR="00300BA2" w:rsidRPr="00D25AAF" w:rsidRDefault="00300BA2" w:rsidP="006B4E15">
      <w:pPr>
        <w:pStyle w:val="Listparagraf"/>
        <w:spacing w:after="0" w:line="240" w:lineRule="auto"/>
        <w:jc w:val="both"/>
        <w:rPr>
          <w:rFonts w:ascii="Trebuchet MS" w:hAnsi="Trebuchet MS" w:cs="PF Square Sans Pro Medium"/>
          <w:color w:val="244061"/>
          <w:lang w:eastAsia="ar-SA"/>
        </w:rPr>
      </w:pPr>
    </w:p>
    <w:p w:rsidR="00300BA2" w:rsidRPr="00D25AAF" w:rsidRDefault="00300BA2" w:rsidP="006B4E15">
      <w:pPr>
        <w:pStyle w:val="Titlu1"/>
        <w:spacing w:before="0" w:line="240" w:lineRule="auto"/>
        <w:jc w:val="both"/>
        <w:rPr>
          <w:rFonts w:ascii="Trebuchet MS" w:hAnsi="Trebuchet MS" w:cs="Calibri"/>
          <w:b/>
          <w:color w:val="244061"/>
          <w:sz w:val="22"/>
          <w:szCs w:val="22"/>
        </w:rPr>
      </w:pPr>
      <w:bookmarkStart w:id="76" w:name="_Toc478730989"/>
      <w:bookmarkStart w:id="77" w:name="_Toc524541310"/>
      <w:bookmarkStart w:id="78" w:name="_Toc469059826"/>
      <w:r w:rsidRPr="00D25AAF">
        <w:rPr>
          <w:rFonts w:ascii="Trebuchet MS" w:hAnsi="Trebuchet MS" w:cs="Calibri"/>
          <w:b/>
          <w:color w:val="244061"/>
          <w:sz w:val="22"/>
          <w:szCs w:val="22"/>
        </w:rPr>
        <w:lastRenderedPageBreak/>
        <w:t>CAPITOLUL 3. Completarea cererii de finanțare</w:t>
      </w:r>
      <w:bookmarkEnd w:id="76"/>
      <w:bookmarkEnd w:id="77"/>
    </w:p>
    <w:p w:rsidR="00300BA2" w:rsidRPr="00D25AAF" w:rsidRDefault="00300BA2" w:rsidP="00AD5D49">
      <w:pPr>
        <w:spacing w:before="240" w:after="0" w:line="240" w:lineRule="auto"/>
        <w:jc w:val="both"/>
        <w:rPr>
          <w:rFonts w:ascii="Trebuchet MS" w:hAnsi="Trebuchet MS" w:cs="Calibri"/>
          <w:iCs/>
          <w:color w:val="244061"/>
        </w:rPr>
      </w:pPr>
      <w:r w:rsidRPr="00D25AAF">
        <w:rPr>
          <w:rFonts w:ascii="Trebuchet MS" w:hAnsi="Trebuchet MS" w:cs="Calibri"/>
          <w:color w:val="244061"/>
        </w:rPr>
        <w:t xml:space="preserve">Completarea cererii de finanțare se realizează în conformitate cu documentul </w:t>
      </w:r>
      <w:r w:rsidRPr="00D25AAF">
        <w:rPr>
          <w:rFonts w:ascii="Trebuchet MS" w:hAnsi="Trebuchet MS" w:cs="Calibri"/>
          <w:i/>
          <w:iCs/>
          <w:color w:val="244061"/>
        </w:rPr>
        <w:t>Orientări privind accesarea finanțărilor în cadrul Programului Operațional Capital Uman 2014-2020 (capitolul 5)</w:t>
      </w:r>
      <w:r w:rsidRPr="00D25AAF">
        <w:rPr>
          <w:rFonts w:ascii="Trebuchet MS" w:hAnsi="Trebuchet MS" w:cs="Calibri"/>
          <w:iCs/>
          <w:color w:val="244061"/>
        </w:rPr>
        <w:t>.</w:t>
      </w:r>
    </w:p>
    <w:p w:rsidR="00300BA2" w:rsidRPr="00D25AAF" w:rsidRDefault="00300BA2" w:rsidP="00AD5D49">
      <w:pPr>
        <w:spacing w:before="240" w:after="0" w:line="240" w:lineRule="auto"/>
        <w:jc w:val="both"/>
        <w:rPr>
          <w:rFonts w:ascii="Trebuchet MS" w:hAnsi="Trebuchet MS" w:cs="Calibri"/>
          <w:iCs/>
          <w:color w:val="244061"/>
        </w:rPr>
      </w:pPr>
      <w:r w:rsidRPr="00D25AAF">
        <w:rPr>
          <w:rFonts w:ascii="Trebuchet MS" w:hAnsi="Trebuchet MS" w:cs="Calibri"/>
          <w:iCs/>
          <w:color w:val="244061"/>
        </w:rPr>
        <w:t>(</w:t>
      </w:r>
      <w:hyperlink r:id="rId16" w:history="1">
        <w:r w:rsidRPr="00D25AAF">
          <w:rPr>
            <w:rStyle w:val="Hyperlink"/>
            <w:rFonts w:ascii="Trebuchet MS" w:hAnsi="Trebuchet MS" w:cs="Calibri"/>
            <w:iCs/>
            <w:color w:val="244061"/>
          </w:rPr>
          <w:t>http://www.fonduri-</w:t>
        </w:r>
      </w:hyperlink>
      <w:r w:rsidRPr="00D25AAF">
        <w:rPr>
          <w:rFonts w:ascii="Trebuchet MS" w:hAnsi="Trebuchet MS" w:cs="Calibri"/>
          <w:iCs/>
          <w:color w:val="244061"/>
        </w:rPr>
        <w:t xml:space="preserve"> ue.ro/images/files/mysmis/versiunea_2/Manual_de_utilizare_MySMIS2014_FrontOffice.pdf) si anexa 10 - Instrucțiuni orientative privind completarea cererii de finanțare depusă în cadrul apelului de proiecte intitulat “Romania profesionala - întreprinderi competitive“</w:t>
      </w:r>
    </w:p>
    <w:p w:rsidR="00300BA2" w:rsidRPr="00D25AAF" w:rsidRDefault="00300BA2" w:rsidP="00AD5D49">
      <w:pPr>
        <w:spacing w:before="240" w:after="0" w:line="240" w:lineRule="auto"/>
        <w:jc w:val="both"/>
        <w:rPr>
          <w:rFonts w:ascii="Trebuchet MS" w:hAnsi="Trebuchet MS" w:cs="Calibri"/>
          <w:iCs/>
          <w:color w:val="244061"/>
        </w:rPr>
      </w:pPr>
    </w:p>
    <w:p w:rsidR="00300BA2" w:rsidRPr="00D25AAF" w:rsidRDefault="00300BA2" w:rsidP="00C62048">
      <w:pPr>
        <w:spacing w:after="0" w:line="240" w:lineRule="auto"/>
        <w:jc w:val="both"/>
        <w:rPr>
          <w:rFonts w:ascii="Trebuchet MS" w:hAnsi="Trebuchet MS" w:cs="Calibri"/>
          <w:color w:val="244061"/>
        </w:rPr>
      </w:pPr>
    </w:p>
    <w:p w:rsidR="00300BA2" w:rsidRPr="00D25AAF" w:rsidRDefault="00300BA2" w:rsidP="006B4E15">
      <w:pPr>
        <w:pStyle w:val="Titlu1"/>
        <w:spacing w:before="0" w:line="240" w:lineRule="auto"/>
        <w:jc w:val="both"/>
        <w:rPr>
          <w:rFonts w:ascii="Trebuchet MS" w:hAnsi="Trebuchet MS" w:cs="Calibri"/>
          <w:b/>
          <w:color w:val="244061"/>
          <w:sz w:val="22"/>
          <w:szCs w:val="22"/>
        </w:rPr>
      </w:pPr>
      <w:bookmarkStart w:id="79" w:name="_Toc478730990"/>
      <w:bookmarkStart w:id="80" w:name="_Toc524541311"/>
      <w:r w:rsidRPr="00D25AAF">
        <w:rPr>
          <w:rFonts w:ascii="Trebuchet MS" w:hAnsi="Trebuchet MS" w:cs="Calibri"/>
          <w:b/>
          <w:color w:val="244061"/>
          <w:sz w:val="22"/>
          <w:szCs w:val="22"/>
        </w:rPr>
        <w:t>CAPITOLUL 4. Procesul de evaluare și selecție</w:t>
      </w:r>
      <w:bookmarkEnd w:id="79"/>
      <w:bookmarkEnd w:id="80"/>
      <w:r w:rsidRPr="00D25AAF">
        <w:rPr>
          <w:rFonts w:ascii="Trebuchet MS" w:hAnsi="Trebuchet MS" w:cs="Calibri"/>
          <w:b/>
          <w:color w:val="244061"/>
          <w:sz w:val="22"/>
          <w:szCs w:val="22"/>
        </w:rPr>
        <w:t xml:space="preserve"> </w:t>
      </w:r>
    </w:p>
    <w:p w:rsidR="00300BA2" w:rsidRPr="00D25AAF" w:rsidRDefault="00300BA2" w:rsidP="006B4E15">
      <w:pPr>
        <w:pStyle w:val="Titlu2"/>
        <w:numPr>
          <w:ilvl w:val="0"/>
          <w:numId w:val="0"/>
        </w:numPr>
        <w:spacing w:before="0" w:line="240" w:lineRule="auto"/>
        <w:jc w:val="both"/>
        <w:rPr>
          <w:rFonts w:ascii="Trebuchet MS" w:hAnsi="Trebuchet MS" w:cs="Calibri"/>
          <w:b/>
          <w:color w:val="244061"/>
          <w:sz w:val="22"/>
          <w:szCs w:val="22"/>
        </w:rPr>
      </w:pPr>
      <w:bookmarkStart w:id="81" w:name="_Toc478730991"/>
    </w:p>
    <w:bookmarkEnd w:id="81"/>
    <w:p w:rsidR="00300BA2" w:rsidRPr="00D25AAF" w:rsidRDefault="00300BA2" w:rsidP="007F525A">
      <w:pPr>
        <w:spacing w:after="0" w:line="240" w:lineRule="auto"/>
        <w:jc w:val="both"/>
        <w:rPr>
          <w:rFonts w:ascii="Trebuchet MS" w:hAnsi="Trebuchet MS" w:cs="Calibri"/>
          <w:color w:val="244061"/>
          <w:lang w:eastAsia="ar-SA"/>
        </w:rPr>
      </w:pPr>
      <w:r w:rsidRPr="00D25AAF">
        <w:rPr>
          <w:rFonts w:ascii="Trebuchet MS" w:hAnsi="Trebuchet MS" w:cs="Calibri"/>
          <w:color w:val="244061"/>
          <w:lang w:eastAsia="ar-SA"/>
        </w:rPr>
        <w:t>Selecția proiectelor se efectuează în conformitate cu prevederile:</w:t>
      </w:r>
    </w:p>
    <w:p w:rsidR="00300BA2" w:rsidRPr="00D25AAF" w:rsidRDefault="00300BA2" w:rsidP="007F525A">
      <w:pPr>
        <w:pStyle w:val="Listparagraf"/>
        <w:numPr>
          <w:ilvl w:val="0"/>
          <w:numId w:val="34"/>
        </w:numPr>
        <w:spacing w:after="0" w:line="240" w:lineRule="auto"/>
        <w:jc w:val="both"/>
        <w:rPr>
          <w:rFonts w:ascii="Trebuchet MS" w:hAnsi="Trebuchet MS" w:cs="Calibri"/>
          <w:color w:val="244061"/>
          <w:lang w:eastAsia="ar-SA"/>
        </w:rPr>
      </w:pPr>
      <w:r w:rsidRPr="00D25AAF">
        <w:rPr>
          <w:rFonts w:ascii="Trebuchet MS" w:hAnsi="Trebuchet MS" w:cs="Calibri"/>
          <w:color w:val="244061"/>
          <w:lang w:eastAsia="ar-SA"/>
        </w:rPr>
        <w:t xml:space="preserve">documentului </w:t>
      </w:r>
      <w:r w:rsidRPr="00D25AAF">
        <w:rPr>
          <w:rFonts w:ascii="Trebuchet MS" w:hAnsi="Trebuchet MS" w:cs="Calibri"/>
          <w:i/>
          <w:color w:val="244061"/>
          <w:lang w:eastAsia="ar-SA"/>
        </w:rPr>
        <w:t>Orientări privind accesarea finanțărilor în cadrul Programului Operațional Capital Uman 2014-2020</w:t>
      </w:r>
      <w:r w:rsidRPr="00D25AAF">
        <w:rPr>
          <w:rFonts w:ascii="Trebuchet MS" w:hAnsi="Trebuchet MS" w:cs="Calibri"/>
          <w:color w:val="244061"/>
          <w:lang w:eastAsia="ar-SA"/>
        </w:rPr>
        <w:t>, cu modificările si completările ulterioare,</w:t>
      </w:r>
    </w:p>
    <w:p w:rsidR="00300BA2" w:rsidRPr="00D25AAF" w:rsidRDefault="00300BA2" w:rsidP="007F525A">
      <w:pPr>
        <w:pStyle w:val="Listparagraf"/>
        <w:numPr>
          <w:ilvl w:val="0"/>
          <w:numId w:val="34"/>
        </w:numPr>
        <w:spacing w:after="0" w:line="240" w:lineRule="auto"/>
        <w:jc w:val="both"/>
        <w:rPr>
          <w:rFonts w:ascii="Trebuchet MS" w:hAnsi="Trebuchet MS" w:cs="Calibri"/>
          <w:color w:val="244061"/>
          <w:lang w:eastAsia="ar-SA"/>
        </w:rPr>
      </w:pPr>
      <w:r w:rsidRPr="00D25AAF">
        <w:rPr>
          <w:rFonts w:ascii="Trebuchet MS" w:hAnsi="Trebuchet MS" w:cs="Calibri"/>
          <w:color w:val="244061"/>
          <w:lang w:eastAsia="ar-SA"/>
        </w:rPr>
        <w:t>Metodologiei de evaluare și selecție a proiectelor POCU,</w:t>
      </w:r>
    </w:p>
    <w:p w:rsidR="00300BA2" w:rsidRPr="00D25AAF" w:rsidRDefault="00300BA2" w:rsidP="005236B4">
      <w:pPr>
        <w:pStyle w:val="Listparagraf"/>
        <w:numPr>
          <w:ilvl w:val="0"/>
          <w:numId w:val="34"/>
        </w:numPr>
        <w:rPr>
          <w:rFonts w:ascii="Trebuchet MS" w:hAnsi="Trebuchet MS" w:cs="Calibri"/>
          <w:color w:val="244061"/>
          <w:lang w:eastAsia="ar-SA"/>
        </w:rPr>
      </w:pPr>
      <w:r w:rsidRPr="00D25AAF">
        <w:rPr>
          <w:rFonts w:ascii="Trebuchet MS" w:hAnsi="Trebuchet MS" w:cs="Calibri"/>
          <w:color w:val="244061"/>
          <w:lang w:eastAsia="ar-SA"/>
        </w:rPr>
        <w:t xml:space="preserve">Ghidul solicitantului - </w:t>
      </w:r>
      <w:proofErr w:type="spellStart"/>
      <w:r w:rsidRPr="00D25AAF">
        <w:rPr>
          <w:rFonts w:ascii="Trebuchet MS" w:hAnsi="Trebuchet MS" w:cs="Calibri"/>
          <w:color w:val="244061"/>
          <w:lang w:eastAsia="ar-SA"/>
        </w:rPr>
        <w:t>Conditii</w:t>
      </w:r>
      <w:proofErr w:type="spellEnd"/>
      <w:r w:rsidRPr="00D25AAF">
        <w:rPr>
          <w:rFonts w:ascii="Trebuchet MS" w:hAnsi="Trebuchet MS" w:cs="Calibri"/>
          <w:color w:val="244061"/>
          <w:lang w:eastAsia="ar-SA"/>
        </w:rPr>
        <w:t xml:space="preserve"> specifice, aferent prezentului apel</w:t>
      </w:r>
    </w:p>
    <w:p w:rsidR="00300BA2" w:rsidRPr="00D25AAF" w:rsidRDefault="00300BA2" w:rsidP="007F525A">
      <w:pPr>
        <w:pStyle w:val="Listparagraf"/>
        <w:numPr>
          <w:ilvl w:val="0"/>
          <w:numId w:val="34"/>
        </w:numPr>
        <w:spacing w:after="0" w:line="240" w:lineRule="auto"/>
        <w:jc w:val="both"/>
        <w:rPr>
          <w:rFonts w:ascii="Trebuchet MS" w:hAnsi="Trebuchet MS" w:cs="Calibri"/>
          <w:color w:val="244061"/>
          <w:lang w:eastAsia="ar-SA"/>
        </w:rPr>
      </w:pPr>
      <w:r w:rsidRPr="00D25AAF">
        <w:rPr>
          <w:rFonts w:ascii="Trebuchet MS" w:hAnsi="Trebuchet MS" w:cs="Calibri"/>
          <w:color w:val="244061"/>
          <w:lang w:eastAsia="ar-SA"/>
        </w:rPr>
        <w:t>Grilei de verificare a conformității administrative și a eligibilității,</w:t>
      </w:r>
    </w:p>
    <w:p w:rsidR="00300BA2" w:rsidRPr="00D25AAF" w:rsidRDefault="00300BA2" w:rsidP="007F525A">
      <w:pPr>
        <w:pStyle w:val="Listparagraf"/>
        <w:numPr>
          <w:ilvl w:val="0"/>
          <w:numId w:val="34"/>
        </w:numPr>
        <w:spacing w:after="0" w:line="240" w:lineRule="auto"/>
        <w:jc w:val="both"/>
        <w:rPr>
          <w:rFonts w:ascii="Trebuchet MS" w:hAnsi="Trebuchet MS" w:cs="Calibri"/>
          <w:color w:val="244061"/>
        </w:rPr>
      </w:pPr>
      <w:r w:rsidRPr="00D25AAF">
        <w:rPr>
          <w:rFonts w:ascii="Trebuchet MS" w:hAnsi="Trebuchet MS" w:cs="Calibri"/>
          <w:color w:val="244061"/>
          <w:lang w:eastAsia="ar-SA"/>
        </w:rPr>
        <w:t>Grilei de evaluare tehnica si financiara</w:t>
      </w:r>
      <w:r w:rsidRPr="00D25AAF">
        <w:rPr>
          <w:rFonts w:ascii="Trebuchet MS" w:hAnsi="Trebuchet MS" w:cs="Calibri"/>
          <w:color w:val="244061"/>
        </w:rPr>
        <w:t xml:space="preserve">. </w:t>
      </w:r>
    </w:p>
    <w:p w:rsidR="00300BA2" w:rsidRPr="00D25AAF" w:rsidRDefault="00300BA2" w:rsidP="008D7DFB">
      <w:pPr>
        <w:spacing w:after="0" w:line="240" w:lineRule="auto"/>
        <w:jc w:val="both"/>
        <w:rPr>
          <w:rFonts w:ascii="Trebuchet MS" w:hAnsi="Trebuchet MS" w:cs="Calibri"/>
          <w:color w:val="244061"/>
        </w:rPr>
      </w:pPr>
    </w:p>
    <w:p w:rsidR="00300BA2" w:rsidRPr="00D25AAF" w:rsidRDefault="00300BA2" w:rsidP="008D7DFB">
      <w:pPr>
        <w:pStyle w:val="Titlu1"/>
        <w:spacing w:before="0" w:line="240" w:lineRule="auto"/>
        <w:jc w:val="both"/>
        <w:rPr>
          <w:rFonts w:ascii="Trebuchet MS" w:hAnsi="Trebuchet MS" w:cs="Calibri"/>
          <w:b/>
          <w:color w:val="244061"/>
          <w:sz w:val="22"/>
          <w:szCs w:val="22"/>
        </w:rPr>
      </w:pPr>
      <w:bookmarkStart w:id="82" w:name="_Toc487011002"/>
      <w:bookmarkStart w:id="83" w:name="_Toc491436314"/>
      <w:bookmarkStart w:id="84" w:name="_Toc524541312"/>
      <w:r w:rsidRPr="00D25AAF">
        <w:rPr>
          <w:rFonts w:ascii="Trebuchet MS" w:hAnsi="Trebuchet MS" w:cs="Calibri"/>
          <w:b/>
          <w:color w:val="244061"/>
          <w:sz w:val="22"/>
          <w:szCs w:val="22"/>
        </w:rPr>
        <w:t>CAPITOLUL 5. Depunerea și soluționarea contestațiilor</w:t>
      </w:r>
      <w:bookmarkEnd w:id="82"/>
      <w:bookmarkEnd w:id="83"/>
      <w:bookmarkEnd w:id="84"/>
    </w:p>
    <w:p w:rsidR="00300BA2" w:rsidRPr="00D25AAF" w:rsidRDefault="00300BA2" w:rsidP="008D7DFB">
      <w:pPr>
        <w:spacing w:after="0" w:line="240" w:lineRule="auto"/>
        <w:jc w:val="both"/>
        <w:rPr>
          <w:rFonts w:ascii="Trebuchet MS" w:hAnsi="Trebuchet MS" w:cs="Calibri"/>
          <w:color w:val="244061"/>
        </w:rPr>
      </w:pPr>
      <w:r w:rsidRPr="00D25AAF">
        <w:rPr>
          <w:rFonts w:ascii="Trebuchet MS" w:hAnsi="Trebuchet MS" w:cs="Calibri"/>
          <w:color w:val="244061"/>
        </w:rPr>
        <w:t xml:space="preserve">Procesul de soluționare a contestațiilor se desfășoară în conformitate cu prevederile Metodologiei de verificare, evaluare și selecție a proiectelor POCU. </w:t>
      </w:r>
    </w:p>
    <w:p w:rsidR="00300BA2" w:rsidRPr="00D25AAF" w:rsidRDefault="00300BA2" w:rsidP="006B4E15">
      <w:pPr>
        <w:spacing w:after="0" w:line="240" w:lineRule="auto"/>
        <w:jc w:val="both"/>
        <w:rPr>
          <w:rFonts w:ascii="Trebuchet MS" w:hAnsi="Trebuchet MS" w:cs="Calibri"/>
          <w:color w:val="244061"/>
        </w:rPr>
      </w:pPr>
      <w:r w:rsidRPr="00D25AAF">
        <w:rPr>
          <w:rFonts w:ascii="Trebuchet MS" w:hAnsi="Trebuchet MS" w:cs="Calibri"/>
          <w:color w:val="244061"/>
        </w:rPr>
        <w:t>Termenul estimat de finalizare a evaluării (inclusiv soluționarea contestațiilor) este  30.04.2020.</w:t>
      </w:r>
    </w:p>
    <w:p w:rsidR="00300BA2" w:rsidRPr="00D25AAF" w:rsidRDefault="00300BA2" w:rsidP="006B4E15">
      <w:pPr>
        <w:spacing w:after="0" w:line="240" w:lineRule="auto"/>
        <w:jc w:val="both"/>
        <w:rPr>
          <w:rFonts w:ascii="Trebuchet MS" w:hAnsi="Trebuchet MS" w:cs="Calibri"/>
          <w:b/>
          <w:color w:val="244061"/>
        </w:rPr>
      </w:pPr>
    </w:p>
    <w:p w:rsidR="00300BA2" w:rsidRPr="00D25AAF" w:rsidRDefault="00300BA2" w:rsidP="006B4E15">
      <w:pPr>
        <w:pStyle w:val="Titlu1"/>
        <w:spacing w:before="0" w:line="240" w:lineRule="auto"/>
        <w:jc w:val="both"/>
        <w:rPr>
          <w:rFonts w:ascii="Trebuchet MS" w:hAnsi="Trebuchet MS" w:cs="Calibri"/>
          <w:b/>
          <w:color w:val="244061"/>
          <w:sz w:val="22"/>
          <w:szCs w:val="22"/>
        </w:rPr>
      </w:pPr>
      <w:bookmarkStart w:id="85" w:name="_Toc478730995"/>
      <w:bookmarkStart w:id="86" w:name="_Toc524541313"/>
      <w:r w:rsidRPr="00D25AAF">
        <w:rPr>
          <w:rFonts w:ascii="Trebuchet MS" w:hAnsi="Trebuchet MS" w:cs="Calibri"/>
          <w:b/>
          <w:color w:val="244061"/>
          <w:sz w:val="22"/>
          <w:szCs w:val="22"/>
        </w:rPr>
        <w:t>CAPITOLUL 6. Contractarea proiectelor – descrierea procesului</w:t>
      </w:r>
      <w:bookmarkEnd w:id="85"/>
      <w:bookmarkEnd w:id="86"/>
      <w:r w:rsidRPr="00D25AAF">
        <w:rPr>
          <w:rFonts w:ascii="Trebuchet MS" w:hAnsi="Trebuchet MS" w:cs="Calibri"/>
          <w:b/>
          <w:color w:val="244061"/>
          <w:sz w:val="22"/>
          <w:szCs w:val="22"/>
        </w:rPr>
        <w:t xml:space="preserve"> </w:t>
      </w:r>
    </w:p>
    <w:p w:rsidR="00300BA2" w:rsidRPr="00D25AAF" w:rsidRDefault="00300BA2" w:rsidP="006B4E15">
      <w:pPr>
        <w:spacing w:after="0" w:line="240" w:lineRule="auto"/>
        <w:jc w:val="both"/>
        <w:rPr>
          <w:rFonts w:ascii="Trebuchet MS" w:eastAsia="MS ??" w:hAnsi="Trebuchet MS" w:cs="Calibri"/>
          <w:color w:val="244061"/>
        </w:rPr>
      </w:pPr>
    </w:p>
    <w:p w:rsidR="00300BA2" w:rsidRPr="00D25AAF" w:rsidRDefault="00300BA2" w:rsidP="006B4E15">
      <w:pPr>
        <w:spacing w:after="0" w:line="240" w:lineRule="auto"/>
        <w:jc w:val="both"/>
        <w:rPr>
          <w:rFonts w:ascii="Trebuchet MS" w:eastAsia="MS ??" w:hAnsi="Trebuchet MS" w:cs="Calibri"/>
          <w:color w:val="244061"/>
        </w:rPr>
      </w:pPr>
      <w:r w:rsidRPr="00D25AAF">
        <w:rPr>
          <w:rFonts w:ascii="Trebuchet MS" w:eastAsia="MS ??" w:hAnsi="Trebuchet MS" w:cs="Calibri"/>
          <w:color w:val="244061"/>
        </w:rPr>
        <w:t xml:space="preserve">Procesul de contractare se desfășoară în conformitate cu prevederile </w:t>
      </w:r>
      <w:r w:rsidRPr="00D25AAF">
        <w:rPr>
          <w:rFonts w:ascii="Trebuchet MS" w:eastAsia="MS ??" w:hAnsi="Trebuchet MS" w:cs="Calibri"/>
          <w:i/>
          <w:iCs/>
          <w:color w:val="244061"/>
        </w:rPr>
        <w:t xml:space="preserve">Orientări privind accesarea finanțărilor  în cadrul Programului Operațional Capital Uman 2014-2020 </w:t>
      </w:r>
      <w:r w:rsidRPr="00D25AAF">
        <w:rPr>
          <w:rFonts w:ascii="Trebuchet MS" w:eastAsia="MS Mincho" w:hAnsi="Trebuchet MS" w:cs="Calibri"/>
          <w:color w:val="244061"/>
        </w:rPr>
        <w:t>(capitolul 8)</w:t>
      </w:r>
      <w:r w:rsidRPr="00D25AAF">
        <w:rPr>
          <w:rFonts w:ascii="Trebuchet MS" w:eastAsia="MS ??" w:hAnsi="Trebuchet MS" w:cs="Calibri"/>
          <w:b/>
          <w:i/>
          <w:color w:val="244061"/>
        </w:rPr>
        <w:t xml:space="preserve">. </w:t>
      </w:r>
    </w:p>
    <w:p w:rsidR="00300BA2" w:rsidRPr="00D25AAF" w:rsidRDefault="00300BA2" w:rsidP="002E2ADA">
      <w:pPr>
        <w:spacing w:after="0" w:line="240" w:lineRule="auto"/>
        <w:jc w:val="both"/>
        <w:rPr>
          <w:rFonts w:ascii="Trebuchet MS" w:eastAsia="MS ??" w:hAnsi="Trebuchet MS" w:cs="Calibri"/>
          <w:color w:val="244061"/>
        </w:rPr>
      </w:pPr>
      <w:r w:rsidRPr="00D25AAF">
        <w:rPr>
          <w:rFonts w:ascii="Trebuchet MS" w:eastAsia="MS ??" w:hAnsi="Trebuchet MS" w:cs="Calibri"/>
          <w:color w:val="244061"/>
        </w:rPr>
        <w:t>Termenul estimat de finalizare a procesului de contractare este 31.05.2020.</w:t>
      </w:r>
    </w:p>
    <w:p w:rsidR="00300BA2" w:rsidRPr="00D25AAF" w:rsidRDefault="00300BA2" w:rsidP="006B4E15">
      <w:pPr>
        <w:spacing w:after="0" w:line="240" w:lineRule="auto"/>
        <w:jc w:val="both"/>
        <w:rPr>
          <w:rFonts w:ascii="Trebuchet MS" w:eastAsia="MS ??" w:hAnsi="Trebuchet MS" w:cs="Calibri"/>
          <w:b/>
          <w:i/>
          <w:color w:val="244061"/>
        </w:rPr>
      </w:pPr>
    </w:p>
    <w:p w:rsidR="00300BA2" w:rsidRPr="00D25AAF" w:rsidRDefault="00300BA2" w:rsidP="003A45B4">
      <w:pPr>
        <w:pStyle w:val="Titlu1"/>
        <w:spacing w:before="0"/>
        <w:jc w:val="both"/>
        <w:rPr>
          <w:rFonts w:ascii="Trebuchet MS" w:hAnsi="Trebuchet MS" w:cs="Calibri"/>
          <w:b/>
          <w:color w:val="244061"/>
          <w:sz w:val="22"/>
          <w:szCs w:val="22"/>
        </w:rPr>
      </w:pPr>
      <w:bookmarkStart w:id="87" w:name="_Toc524541314"/>
      <w:bookmarkStart w:id="88" w:name="_Toc435003201"/>
      <w:bookmarkStart w:id="89" w:name="_Toc442084047"/>
      <w:bookmarkEnd w:id="78"/>
      <w:r w:rsidRPr="00D25AAF">
        <w:rPr>
          <w:rFonts w:ascii="Trebuchet MS" w:hAnsi="Trebuchet MS" w:cs="Calibri"/>
          <w:b/>
          <w:color w:val="244061"/>
          <w:sz w:val="22"/>
          <w:szCs w:val="22"/>
        </w:rPr>
        <w:t>CAPITOLUL 7. Anexe</w:t>
      </w:r>
      <w:bookmarkEnd w:id="87"/>
      <w:r w:rsidRPr="00D25AAF">
        <w:rPr>
          <w:rFonts w:ascii="Trebuchet MS" w:hAnsi="Trebuchet MS" w:cs="Calibri"/>
          <w:b/>
          <w:color w:val="244061"/>
          <w:sz w:val="22"/>
          <w:szCs w:val="22"/>
        </w:rPr>
        <w:t xml:space="preserve"> </w:t>
      </w:r>
    </w:p>
    <w:p w:rsidR="00300BA2" w:rsidRPr="00D25AAF" w:rsidRDefault="00300BA2" w:rsidP="003A45B4">
      <w:pPr>
        <w:spacing w:after="0"/>
        <w:jc w:val="both"/>
        <w:rPr>
          <w:rFonts w:ascii="Trebuchet MS" w:hAnsi="Trebuchet MS"/>
          <w:b/>
          <w:color w:val="244061"/>
        </w:rPr>
      </w:pPr>
      <w:r w:rsidRPr="00D25AAF">
        <w:rPr>
          <w:rFonts w:ascii="Trebuchet MS" w:hAnsi="Trebuchet MS"/>
          <w:color w:val="244061"/>
        </w:rPr>
        <w:t>Anexa 1: Definițiile indicatorilor de rezultat și realizare</w:t>
      </w:r>
      <w:r w:rsidRPr="00D25AAF">
        <w:rPr>
          <w:rFonts w:ascii="Trebuchet MS" w:hAnsi="Trebuchet MS"/>
          <w:b/>
          <w:color w:val="244061"/>
        </w:rPr>
        <w:t xml:space="preserve"> </w:t>
      </w:r>
    </w:p>
    <w:p w:rsidR="00300BA2" w:rsidRPr="00D25AAF" w:rsidRDefault="00300BA2" w:rsidP="003A45B4">
      <w:pPr>
        <w:spacing w:after="0"/>
        <w:jc w:val="both"/>
        <w:rPr>
          <w:rFonts w:ascii="Trebuchet MS" w:hAnsi="Trebuchet MS"/>
          <w:color w:val="244061"/>
        </w:rPr>
      </w:pPr>
      <w:r w:rsidRPr="00D25AAF">
        <w:rPr>
          <w:rFonts w:ascii="Trebuchet MS" w:hAnsi="Trebuchet MS"/>
          <w:color w:val="244061"/>
        </w:rPr>
        <w:t>Anexa 2: Criteriile de verificare a conformității administrative și a eligibilității</w:t>
      </w:r>
    </w:p>
    <w:p w:rsidR="00300BA2" w:rsidRPr="00D25AAF" w:rsidRDefault="00300BA2" w:rsidP="003A45B4">
      <w:pPr>
        <w:tabs>
          <w:tab w:val="left" w:pos="4335"/>
        </w:tabs>
        <w:spacing w:after="0"/>
        <w:jc w:val="both"/>
        <w:rPr>
          <w:rFonts w:ascii="Trebuchet MS" w:hAnsi="Trebuchet MS"/>
          <w:color w:val="244061"/>
        </w:rPr>
      </w:pPr>
      <w:r w:rsidRPr="00D25AAF">
        <w:rPr>
          <w:rFonts w:ascii="Trebuchet MS" w:hAnsi="Trebuchet MS"/>
          <w:color w:val="244061"/>
        </w:rPr>
        <w:t>Anexa 3: Criterii de evaluare tehnică și financiară</w:t>
      </w:r>
    </w:p>
    <w:p w:rsidR="00300BA2" w:rsidRPr="00D25AAF" w:rsidRDefault="00300BA2" w:rsidP="003A45B4">
      <w:pPr>
        <w:tabs>
          <w:tab w:val="left" w:pos="4335"/>
        </w:tabs>
        <w:spacing w:after="0"/>
        <w:jc w:val="both"/>
        <w:rPr>
          <w:rFonts w:ascii="Trebuchet MS" w:hAnsi="Trebuchet MS"/>
          <w:color w:val="244061"/>
        </w:rPr>
      </w:pPr>
      <w:r w:rsidRPr="00D25AAF">
        <w:rPr>
          <w:rFonts w:ascii="Trebuchet MS" w:hAnsi="Trebuchet MS"/>
          <w:color w:val="244061"/>
        </w:rPr>
        <w:t>Anexa 4: Cadru strategic relevant</w:t>
      </w:r>
    </w:p>
    <w:bookmarkEnd w:id="88"/>
    <w:bookmarkEnd w:id="89"/>
    <w:p w:rsidR="00300BA2" w:rsidRPr="00D25AAF" w:rsidRDefault="00300BA2" w:rsidP="00BA7C6F">
      <w:pPr>
        <w:tabs>
          <w:tab w:val="left" w:pos="8955"/>
        </w:tabs>
        <w:spacing w:after="0" w:line="240" w:lineRule="auto"/>
        <w:rPr>
          <w:rFonts w:ascii="Trebuchet MS" w:hAnsi="Trebuchet MS"/>
          <w:color w:val="244061"/>
        </w:rPr>
      </w:pPr>
      <w:r w:rsidRPr="00D25AAF">
        <w:rPr>
          <w:rFonts w:ascii="Trebuchet MS" w:hAnsi="Trebuchet MS"/>
          <w:color w:val="244061"/>
        </w:rPr>
        <w:t xml:space="preserve">Anexa 5: Lista codurilor CAEN aferente </w:t>
      </w:r>
      <w:proofErr w:type="spellStart"/>
      <w:r w:rsidRPr="00D25AAF">
        <w:rPr>
          <w:rFonts w:ascii="Trebuchet MS" w:hAnsi="Trebuchet MS"/>
          <w:color w:val="244061"/>
        </w:rPr>
        <w:t>direcţiilor</w:t>
      </w:r>
      <w:proofErr w:type="spellEnd"/>
      <w:r w:rsidRPr="00D25AAF">
        <w:rPr>
          <w:rFonts w:ascii="Trebuchet MS" w:hAnsi="Trebuchet MS"/>
          <w:color w:val="244061"/>
        </w:rPr>
        <w:t xml:space="preserve"> de politică industrială </w:t>
      </w:r>
      <w:proofErr w:type="spellStart"/>
      <w:r w:rsidRPr="00D25AAF">
        <w:rPr>
          <w:rFonts w:ascii="Trebuchet MS" w:hAnsi="Trebuchet MS"/>
          <w:color w:val="244061"/>
        </w:rPr>
        <w:t>menţionate</w:t>
      </w:r>
      <w:proofErr w:type="spellEnd"/>
      <w:r w:rsidRPr="00D25AAF">
        <w:rPr>
          <w:rFonts w:ascii="Trebuchet MS" w:hAnsi="Trebuchet MS"/>
          <w:color w:val="244061"/>
        </w:rPr>
        <w:t xml:space="preserve"> în </w:t>
      </w:r>
    </w:p>
    <w:p w:rsidR="00300BA2" w:rsidRPr="00D25AAF" w:rsidRDefault="00300BA2" w:rsidP="00BA7C6F">
      <w:pPr>
        <w:tabs>
          <w:tab w:val="left" w:pos="8955"/>
        </w:tabs>
        <w:spacing w:after="0" w:line="240" w:lineRule="auto"/>
        <w:rPr>
          <w:rFonts w:ascii="Trebuchet MS" w:hAnsi="Trebuchet MS"/>
          <w:color w:val="244061"/>
        </w:rPr>
      </w:pPr>
      <w:r w:rsidRPr="00D25AAF">
        <w:rPr>
          <w:rFonts w:ascii="Trebuchet MS" w:hAnsi="Trebuchet MS"/>
          <w:color w:val="244061"/>
        </w:rPr>
        <w:t xml:space="preserve">Strategia </w:t>
      </w:r>
      <w:proofErr w:type="spellStart"/>
      <w:r w:rsidRPr="00D25AAF">
        <w:rPr>
          <w:rFonts w:ascii="Trebuchet MS" w:hAnsi="Trebuchet MS"/>
          <w:color w:val="244061"/>
        </w:rPr>
        <w:t>Naţională</w:t>
      </w:r>
      <w:proofErr w:type="spellEnd"/>
      <w:r w:rsidRPr="00D25AAF">
        <w:rPr>
          <w:rFonts w:ascii="Trebuchet MS" w:hAnsi="Trebuchet MS"/>
          <w:color w:val="244061"/>
        </w:rPr>
        <w:t xml:space="preserve"> pentru Competitivitate 2014-2020</w:t>
      </w:r>
    </w:p>
    <w:p w:rsidR="00300BA2" w:rsidRPr="00D25AAF" w:rsidRDefault="00300BA2" w:rsidP="00186380">
      <w:pPr>
        <w:tabs>
          <w:tab w:val="left" w:pos="8955"/>
        </w:tabs>
        <w:spacing w:after="0"/>
        <w:rPr>
          <w:rFonts w:ascii="Trebuchet MS" w:hAnsi="Trebuchet MS"/>
          <w:color w:val="244061"/>
        </w:rPr>
      </w:pPr>
      <w:r w:rsidRPr="00D25AAF">
        <w:rPr>
          <w:rFonts w:ascii="Trebuchet MS" w:hAnsi="Trebuchet MS"/>
          <w:color w:val="244061"/>
        </w:rPr>
        <w:t>Anexa 5 bis. Lista domeniilor si subdomeniilor de specializare inteligenta si sănătate</w:t>
      </w:r>
    </w:p>
    <w:p w:rsidR="00300BA2" w:rsidRPr="00D25AAF" w:rsidRDefault="00300BA2" w:rsidP="00186380">
      <w:pPr>
        <w:tabs>
          <w:tab w:val="left" w:pos="8955"/>
        </w:tabs>
        <w:spacing w:after="0"/>
        <w:rPr>
          <w:rFonts w:ascii="Trebuchet MS" w:hAnsi="Trebuchet MS"/>
          <w:color w:val="244061"/>
        </w:rPr>
      </w:pPr>
      <w:r w:rsidRPr="00D25AAF">
        <w:rPr>
          <w:rFonts w:ascii="Trebuchet MS" w:hAnsi="Trebuchet MS"/>
          <w:color w:val="244061"/>
        </w:rPr>
        <w:t>Anexa 6: Schema de ajutor de stat „Inovare prin formare”</w:t>
      </w:r>
    </w:p>
    <w:p w:rsidR="00300BA2" w:rsidRPr="00D25AAF" w:rsidRDefault="00300BA2" w:rsidP="00BA7C6F">
      <w:pPr>
        <w:tabs>
          <w:tab w:val="left" w:pos="8955"/>
        </w:tabs>
        <w:spacing w:after="0" w:line="240" w:lineRule="auto"/>
        <w:jc w:val="both"/>
        <w:rPr>
          <w:rFonts w:ascii="Trebuchet MS" w:hAnsi="Trebuchet MS"/>
          <w:color w:val="244061"/>
        </w:rPr>
      </w:pPr>
      <w:r w:rsidRPr="00D25AAF">
        <w:rPr>
          <w:rFonts w:ascii="Trebuchet MS" w:hAnsi="Trebuchet MS"/>
          <w:color w:val="244061"/>
        </w:rPr>
        <w:t>Anexa 7: Declarație pe propria răspundere privind încadrarea întreprinderii în categoria întreprinderilor mari</w:t>
      </w:r>
    </w:p>
    <w:p w:rsidR="00300BA2" w:rsidRPr="00D25AAF" w:rsidRDefault="00300BA2" w:rsidP="00BA7C6F">
      <w:pPr>
        <w:tabs>
          <w:tab w:val="left" w:pos="8955"/>
        </w:tabs>
        <w:spacing w:after="0" w:line="240" w:lineRule="auto"/>
        <w:jc w:val="both"/>
        <w:rPr>
          <w:rFonts w:ascii="Trebuchet MS" w:hAnsi="Trebuchet MS" w:cs="Courier New"/>
          <w:color w:val="244061"/>
        </w:rPr>
      </w:pPr>
      <w:r w:rsidRPr="00D25AAF">
        <w:rPr>
          <w:rFonts w:ascii="Trebuchet MS" w:hAnsi="Trebuchet MS"/>
          <w:color w:val="244061"/>
        </w:rPr>
        <w:t xml:space="preserve">Anexa 8: Declarație </w:t>
      </w:r>
      <w:r w:rsidRPr="00D25AAF">
        <w:rPr>
          <w:rFonts w:ascii="Trebuchet MS" w:hAnsi="Trebuchet MS" w:cs="Courier New"/>
          <w:color w:val="244061"/>
        </w:rPr>
        <w:t xml:space="preserve">privind </w:t>
      </w:r>
      <w:r w:rsidRPr="00D25AAF">
        <w:rPr>
          <w:rFonts w:ascii="Trebuchet MS" w:hAnsi="Trebuchet MS" w:cs="Courier New"/>
          <w:b/>
          <w:color w:val="244061"/>
          <w:u w:val="single"/>
        </w:rPr>
        <w:t>neîncadrarea</w:t>
      </w:r>
      <w:r w:rsidRPr="00D25AAF">
        <w:rPr>
          <w:rFonts w:ascii="Trebuchet MS" w:hAnsi="Trebuchet MS" w:cs="Courier New"/>
          <w:color w:val="244061"/>
        </w:rPr>
        <w:t xml:space="preserve"> întreprinderii în categoria “întreprinderilor aflate în dificultate”</w:t>
      </w:r>
    </w:p>
    <w:p w:rsidR="00300BA2" w:rsidRPr="00D25AAF" w:rsidRDefault="00300BA2" w:rsidP="00BA7C6F">
      <w:pPr>
        <w:tabs>
          <w:tab w:val="left" w:pos="8955"/>
        </w:tabs>
        <w:spacing w:after="0" w:line="240" w:lineRule="auto"/>
        <w:jc w:val="both"/>
        <w:rPr>
          <w:rFonts w:ascii="Trebuchet MS" w:hAnsi="Trebuchet MS" w:cs="Courier New"/>
          <w:color w:val="244061"/>
        </w:rPr>
      </w:pPr>
      <w:r w:rsidRPr="00D25AAF">
        <w:rPr>
          <w:rFonts w:ascii="Trebuchet MS" w:hAnsi="Trebuchet MS" w:cs="Courier New"/>
          <w:color w:val="244061"/>
        </w:rPr>
        <w:t>Anexa 9: Declarație privind certificarea efectului stimulativ</w:t>
      </w:r>
    </w:p>
    <w:p w:rsidR="00300BA2" w:rsidRPr="00D25AAF" w:rsidRDefault="00300BA2" w:rsidP="00BA7C6F">
      <w:pPr>
        <w:tabs>
          <w:tab w:val="left" w:pos="8955"/>
        </w:tabs>
        <w:spacing w:after="0" w:line="240" w:lineRule="auto"/>
        <w:jc w:val="both"/>
        <w:rPr>
          <w:rFonts w:ascii="Trebuchet MS" w:hAnsi="Trebuchet MS" w:cs="Courier New"/>
          <w:color w:val="244061"/>
        </w:rPr>
      </w:pPr>
      <w:bookmarkStart w:id="90" w:name="_Toc451001478"/>
      <w:bookmarkStart w:id="91" w:name="_Toc448924807"/>
      <w:r w:rsidRPr="00D25AAF">
        <w:rPr>
          <w:rFonts w:ascii="Trebuchet MS" w:hAnsi="Trebuchet MS" w:cs="font202"/>
          <w:bCs/>
          <w:color w:val="244061"/>
          <w:lang w:eastAsia="ar-SA"/>
        </w:rPr>
        <w:t>Anexa 10: Instrucțiuni orientative privind completarea cererii de finanțare</w:t>
      </w:r>
      <w:bookmarkEnd w:id="90"/>
      <w:bookmarkEnd w:id="91"/>
    </w:p>
    <w:p w:rsidR="00300BA2" w:rsidRPr="00D25AAF" w:rsidRDefault="00300BA2" w:rsidP="005236B4">
      <w:pPr>
        <w:autoSpaceDE w:val="0"/>
        <w:autoSpaceDN w:val="0"/>
        <w:adjustRightInd w:val="0"/>
        <w:spacing w:after="0" w:line="240" w:lineRule="auto"/>
        <w:rPr>
          <w:rFonts w:ascii="Trebuchet MS" w:hAnsi="Trebuchet MS"/>
          <w:color w:val="244061"/>
        </w:rPr>
      </w:pPr>
    </w:p>
    <w:sectPr w:rsidR="00300BA2" w:rsidRPr="00D25AAF" w:rsidSect="005236B4">
      <w:type w:val="continuous"/>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AAF" w:rsidRDefault="00D25AAF" w:rsidP="000331B2">
      <w:pPr>
        <w:spacing w:after="0" w:line="240" w:lineRule="auto"/>
      </w:pPr>
      <w:r>
        <w:separator/>
      </w:r>
    </w:p>
  </w:endnote>
  <w:endnote w:type="continuationSeparator" w:id="0">
    <w:p w:rsidR="00D25AAF" w:rsidRDefault="00D25AAF"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font202">
    <w:altName w:val="MS Mincho"/>
    <w:charset w:val="80"/>
    <w:family w:val="auto"/>
    <w:pitch w:val="variable"/>
  </w:font>
  <w:font w:name="êÕ∆Pˇ">
    <w:altName w:val="Times New Roman"/>
    <w:panose1 w:val="00000000000000000000"/>
    <w:charset w:val="4D"/>
    <w:family w:val="auto"/>
    <w:notTrueType/>
    <w:pitch w:val="default"/>
    <w:sig w:usb0="00000003" w:usb1="00000000" w:usb2="00000000" w:usb3="00000000" w:csb0="00000001" w:csb1="00000000"/>
  </w:font>
  <w:font w:name="EUAlbertina-Regu">
    <w:panose1 w:val="00000000000000000000"/>
    <w:charset w:val="00"/>
    <w:family w:val="swiss"/>
    <w:notTrueType/>
    <w:pitch w:val="default"/>
    <w:sig w:usb0="00000003" w:usb1="00000000" w:usb2="00000000" w:usb3="00000000" w:csb0="00000001" w:csb1="00000000"/>
  </w:font>
  <w:font w:name="MS ????">
    <w:altName w:val="MS Gothic"/>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AAF" w:rsidRDefault="00D25AAF" w:rsidP="000331B2">
      <w:pPr>
        <w:spacing w:after="0" w:line="240" w:lineRule="auto"/>
      </w:pPr>
      <w:r>
        <w:separator/>
      </w:r>
    </w:p>
  </w:footnote>
  <w:footnote w:type="continuationSeparator" w:id="0">
    <w:p w:rsidR="00D25AAF" w:rsidRDefault="00D25AAF" w:rsidP="000331B2">
      <w:pPr>
        <w:spacing w:after="0" w:line="240" w:lineRule="auto"/>
      </w:pPr>
      <w:r>
        <w:continuationSeparator/>
      </w:r>
    </w:p>
  </w:footnote>
  <w:footnote w:id="1">
    <w:p w:rsidR="00300BA2" w:rsidRPr="001769B3" w:rsidRDefault="00300BA2" w:rsidP="00171E37">
      <w:pPr>
        <w:pStyle w:val="Textnotdesubsol"/>
        <w:rPr>
          <w:rFonts w:ascii="Trebuchet MS" w:hAnsi="Trebuchet MS"/>
          <w:sz w:val="16"/>
          <w:szCs w:val="16"/>
        </w:rPr>
      </w:pPr>
      <w:r>
        <w:rPr>
          <w:rStyle w:val="Referinnotdesubsol"/>
        </w:rPr>
        <w:footnoteRef/>
      </w:r>
      <w:r>
        <w:t xml:space="preserve"> </w:t>
      </w:r>
      <w:r w:rsidRPr="001769B3">
        <w:rPr>
          <w:rFonts w:ascii="Trebuchet MS" w:hAnsi="Trebuchet MS"/>
          <w:sz w:val="16"/>
          <w:szCs w:val="16"/>
        </w:rPr>
        <w:t xml:space="preserve">The Digital </w:t>
      </w:r>
      <w:proofErr w:type="spellStart"/>
      <w:r w:rsidRPr="001769B3">
        <w:rPr>
          <w:rFonts w:ascii="Trebuchet MS" w:hAnsi="Trebuchet MS"/>
          <w:sz w:val="16"/>
          <w:szCs w:val="16"/>
        </w:rPr>
        <w:t>Economy</w:t>
      </w:r>
      <w:proofErr w:type="spellEnd"/>
      <w:r w:rsidRPr="001769B3">
        <w:rPr>
          <w:rFonts w:ascii="Trebuchet MS" w:hAnsi="Trebuchet MS"/>
          <w:sz w:val="16"/>
          <w:szCs w:val="16"/>
        </w:rPr>
        <w:t xml:space="preserve"> </w:t>
      </w:r>
      <w:proofErr w:type="spellStart"/>
      <w:r w:rsidRPr="001769B3">
        <w:rPr>
          <w:rFonts w:ascii="Trebuchet MS" w:hAnsi="Trebuchet MS"/>
          <w:sz w:val="16"/>
          <w:szCs w:val="16"/>
        </w:rPr>
        <w:t>and</w:t>
      </w:r>
      <w:proofErr w:type="spellEnd"/>
      <w:r w:rsidRPr="001769B3">
        <w:rPr>
          <w:rFonts w:ascii="Trebuchet MS" w:hAnsi="Trebuchet MS"/>
          <w:sz w:val="16"/>
          <w:szCs w:val="16"/>
        </w:rPr>
        <w:t xml:space="preserve"> Society Index (DESI)</w:t>
      </w:r>
      <w:r>
        <w:rPr>
          <w:rFonts w:ascii="Trebuchet MS" w:hAnsi="Trebuchet MS"/>
          <w:sz w:val="16"/>
          <w:szCs w:val="16"/>
        </w:rPr>
        <w:t xml:space="preserve"> </w:t>
      </w:r>
      <w:r w:rsidRPr="001769B3">
        <w:rPr>
          <w:rFonts w:ascii="Trebuchet MS" w:hAnsi="Trebuchet MS"/>
          <w:sz w:val="16"/>
          <w:szCs w:val="16"/>
        </w:rPr>
        <w:t xml:space="preserve"> https://ec.europa.eu/digital-single-market/en/desi</w:t>
      </w:r>
    </w:p>
    <w:p w:rsidR="00300BA2" w:rsidRDefault="00300BA2" w:rsidP="00171E37">
      <w:pPr>
        <w:pStyle w:val="Textnotdesubsol"/>
      </w:pPr>
    </w:p>
  </w:footnote>
  <w:footnote w:id="2">
    <w:p w:rsidR="00300BA2" w:rsidRDefault="00300BA2">
      <w:pPr>
        <w:pStyle w:val="Textnotdesubsol"/>
      </w:pPr>
      <w:r>
        <w:rPr>
          <w:rStyle w:val="Referinnotdesubsol"/>
        </w:rPr>
        <w:footnoteRef/>
      </w:r>
      <w:r>
        <w:t xml:space="preserve"> </w:t>
      </w:r>
      <w:r w:rsidRPr="00171E37">
        <w:t>http://www.ecompetences.eu/</w:t>
      </w:r>
    </w:p>
  </w:footnote>
  <w:footnote w:id="3">
    <w:p w:rsidR="00300BA2" w:rsidRDefault="00300BA2">
      <w:pPr>
        <w:pStyle w:val="Textnotdesubsol"/>
      </w:pPr>
      <w:r>
        <w:rPr>
          <w:rStyle w:val="Referinnotdesubsol"/>
        </w:rPr>
        <w:footnoteRef/>
      </w:r>
      <w:r>
        <w:t xml:space="preserve"> </w:t>
      </w:r>
      <w:r w:rsidRPr="00171E37">
        <w:t>https://www.asro.ro/</w:t>
      </w:r>
    </w:p>
  </w:footnote>
  <w:footnote w:id="4">
    <w:p w:rsidR="00300BA2" w:rsidRDefault="00300BA2">
      <w:pPr>
        <w:pStyle w:val="Textnotdesubsol"/>
      </w:pPr>
      <w:r>
        <w:rPr>
          <w:rStyle w:val="Referinnotdesubsol"/>
        </w:rPr>
        <w:footnoteRef/>
      </w:r>
      <w:r>
        <w:t xml:space="preserve"> </w:t>
      </w:r>
      <w:r w:rsidRPr="00764476">
        <w:rPr>
          <w:sz w:val="18"/>
          <w:szCs w:val="18"/>
        </w:rPr>
        <w:t>HG nr. 775/2015 modificată prin HG nr. 640/2018</w:t>
      </w:r>
    </w:p>
  </w:footnote>
  <w:footnote w:id="5">
    <w:p w:rsidR="00300BA2" w:rsidRDefault="00300BA2" w:rsidP="001F03EF">
      <w:pPr>
        <w:pStyle w:val="Textnotdesubsol"/>
      </w:pPr>
      <w:r>
        <w:rPr>
          <w:rStyle w:val="Referinnotdesubsol"/>
        </w:rPr>
        <w:footnoteRef/>
      </w:r>
      <w:r w:rsidRPr="00886A04">
        <w:rPr>
          <w:rFonts w:ascii="Trebuchet MS" w:hAnsi="Trebuchet MS"/>
          <w:color w:val="244061"/>
          <w:sz w:val="18"/>
          <w:szCs w:val="18"/>
        </w:rPr>
        <w:t>Lista aferentă codurilor CAEN menționate în Strategia Națională pentru Competitivitate 2014-2020 va putea fi actualizată în măsura în care Strategia Națională pentru Competitivitate 2014-2020 va fi revizuită   în sensul introducerii de noi</w:t>
      </w:r>
      <w:r>
        <w:rPr>
          <w:rFonts w:ascii="Trebuchet MS" w:hAnsi="Trebuchet MS"/>
          <w:color w:val="244061"/>
          <w:sz w:val="18"/>
          <w:szCs w:val="18"/>
        </w:rPr>
        <w:t xml:space="preserve"> </w:t>
      </w:r>
      <w:r w:rsidRPr="00886A04">
        <w:rPr>
          <w:rFonts w:ascii="Trebuchet MS" w:hAnsi="Trebuchet MS"/>
          <w:color w:val="244061"/>
          <w:sz w:val="18"/>
          <w:szCs w:val="18"/>
        </w:rPr>
        <w:t>domenii/sectoare cu potențial competitiv</w:t>
      </w:r>
    </w:p>
  </w:footnote>
  <w:footnote w:id="6">
    <w:p w:rsidR="00300BA2" w:rsidRDefault="00300BA2">
      <w:pPr>
        <w:pStyle w:val="Textnotdesubsol"/>
      </w:pPr>
      <w:r>
        <w:rPr>
          <w:rStyle w:val="Referinnotdesubsol"/>
        </w:rPr>
        <w:footnoteRef/>
      </w:r>
      <w:r w:rsidRPr="005236B4">
        <w:t xml:space="preserve"> </w:t>
      </w:r>
      <w:r w:rsidRPr="005236B4">
        <w:rPr>
          <w:sz w:val="16"/>
          <w:szCs w:val="16"/>
        </w:rPr>
        <w:t>Coroborat cu prevederile din cap. 1.13 Contribu</w:t>
      </w:r>
      <w:r>
        <w:rPr>
          <w:rFonts w:ascii="Courier New" w:hAnsi="Courier New" w:cs="Courier New"/>
          <w:sz w:val="16"/>
          <w:szCs w:val="16"/>
        </w:rPr>
        <w:t>ț</w:t>
      </w:r>
      <w:r w:rsidRPr="005236B4">
        <w:rPr>
          <w:sz w:val="16"/>
          <w:szCs w:val="16"/>
        </w:rPr>
        <w:t>ia proprie minim</w:t>
      </w:r>
      <w:r>
        <w:rPr>
          <w:sz w:val="16"/>
          <w:szCs w:val="16"/>
        </w:rPr>
        <w:t>ă</w:t>
      </w:r>
      <w:r w:rsidRPr="005236B4">
        <w:rPr>
          <w:sz w:val="16"/>
          <w:szCs w:val="16"/>
        </w:rPr>
        <w:t xml:space="preserve"> a solicitantului, pentru un proiect în cadrul c</w:t>
      </w:r>
      <w:r>
        <w:rPr>
          <w:sz w:val="16"/>
          <w:szCs w:val="16"/>
        </w:rPr>
        <w:t>ă</w:t>
      </w:r>
      <w:r w:rsidRPr="005236B4">
        <w:rPr>
          <w:sz w:val="16"/>
          <w:szCs w:val="16"/>
        </w:rPr>
        <w:t>ruia se aplic</w:t>
      </w:r>
      <w:r>
        <w:rPr>
          <w:sz w:val="16"/>
          <w:szCs w:val="16"/>
        </w:rPr>
        <w:t>ă</w:t>
      </w:r>
      <w:r w:rsidRPr="005236B4">
        <w:rPr>
          <w:sz w:val="16"/>
          <w:szCs w:val="16"/>
        </w:rPr>
        <w:t xml:space="preserve"> o intensitate de 60% din costurile totale eligibile ale proiectului de formare  a adul</w:t>
      </w:r>
      <w:r>
        <w:rPr>
          <w:rFonts w:ascii="Courier New" w:hAnsi="Courier New" w:cs="Courier New"/>
          <w:sz w:val="16"/>
          <w:szCs w:val="16"/>
        </w:rPr>
        <w:t>ț</w:t>
      </w:r>
      <w:r w:rsidRPr="005236B4">
        <w:rPr>
          <w:sz w:val="16"/>
          <w:szCs w:val="16"/>
        </w:rPr>
        <w:t>ilor, valoarea maxim</w:t>
      </w:r>
      <w:r>
        <w:rPr>
          <w:sz w:val="16"/>
          <w:szCs w:val="16"/>
        </w:rPr>
        <w:t>ă</w:t>
      </w:r>
      <w:r w:rsidRPr="005236B4">
        <w:rPr>
          <w:sz w:val="16"/>
          <w:szCs w:val="16"/>
        </w:rPr>
        <w:t xml:space="preserve"> eligibil</w:t>
      </w:r>
      <w:r>
        <w:rPr>
          <w:sz w:val="16"/>
          <w:szCs w:val="16"/>
        </w:rPr>
        <w:t>ă</w:t>
      </w:r>
      <w:r w:rsidRPr="005236B4">
        <w:rPr>
          <w:sz w:val="16"/>
          <w:szCs w:val="16"/>
        </w:rPr>
        <w:t xml:space="preserve"> va fi mai mic</w:t>
      </w:r>
      <w:r>
        <w:rPr>
          <w:sz w:val="16"/>
          <w:szCs w:val="16"/>
        </w:rPr>
        <w:t>ă</w:t>
      </w:r>
      <w:r w:rsidRPr="005236B4">
        <w:rPr>
          <w:sz w:val="16"/>
          <w:szCs w:val="16"/>
        </w:rPr>
        <w:t xml:space="preserve"> decât 500.000 euro, corespunz</w:t>
      </w:r>
      <w:r>
        <w:rPr>
          <w:sz w:val="16"/>
          <w:szCs w:val="16"/>
        </w:rPr>
        <w:t>ă</w:t>
      </w:r>
      <w:r w:rsidRPr="005236B4">
        <w:rPr>
          <w:sz w:val="16"/>
          <w:szCs w:val="16"/>
        </w:rPr>
        <w:t>tor unei contribu</w:t>
      </w:r>
      <w:r>
        <w:rPr>
          <w:rFonts w:ascii="Courier New" w:hAnsi="Courier New" w:cs="Courier New"/>
          <w:sz w:val="16"/>
          <w:szCs w:val="16"/>
        </w:rPr>
        <w:t>ț</w:t>
      </w:r>
      <w:r w:rsidRPr="005236B4">
        <w:rPr>
          <w:sz w:val="16"/>
          <w:szCs w:val="16"/>
        </w:rPr>
        <w:t>ii proprii de 40%.</w:t>
      </w:r>
    </w:p>
  </w:footnote>
  <w:footnote w:id="7">
    <w:p w:rsidR="00300BA2" w:rsidRDefault="00300BA2">
      <w:pPr>
        <w:pStyle w:val="Textnotdesubsol"/>
      </w:pPr>
      <w:r w:rsidRPr="00E45CFD">
        <w:rPr>
          <w:rStyle w:val="Referinnotdesubsol"/>
          <w:sz w:val="16"/>
          <w:szCs w:val="16"/>
        </w:rPr>
        <w:footnoteRef/>
      </w:r>
      <w:r w:rsidRPr="005236B4">
        <w:rPr>
          <w:sz w:val="16"/>
          <w:szCs w:val="16"/>
        </w:rPr>
        <w:t xml:space="preserve"> Pentru un proiect în cadrul c</w:t>
      </w:r>
      <w:r>
        <w:rPr>
          <w:sz w:val="16"/>
          <w:szCs w:val="16"/>
        </w:rPr>
        <w:t>ă</w:t>
      </w:r>
      <w:r w:rsidRPr="005236B4">
        <w:rPr>
          <w:sz w:val="16"/>
          <w:szCs w:val="16"/>
        </w:rPr>
        <w:t>ruia se aplic</w:t>
      </w:r>
      <w:r>
        <w:rPr>
          <w:sz w:val="16"/>
          <w:szCs w:val="16"/>
        </w:rPr>
        <w:t>ă</w:t>
      </w:r>
      <w:r w:rsidRPr="005236B4">
        <w:rPr>
          <w:sz w:val="16"/>
          <w:szCs w:val="16"/>
        </w:rPr>
        <w:t xml:space="preserve"> o intensitate de 60% din costurile totale eligibile ale proiectului de formare  a adul</w:t>
      </w:r>
      <w:r>
        <w:rPr>
          <w:rFonts w:ascii="Courier New" w:hAnsi="Courier New" w:cs="Courier New"/>
          <w:sz w:val="16"/>
          <w:szCs w:val="16"/>
        </w:rPr>
        <w:t>ț</w:t>
      </w:r>
      <w:r w:rsidRPr="005236B4">
        <w:rPr>
          <w:sz w:val="16"/>
          <w:szCs w:val="16"/>
        </w:rPr>
        <w:t>ilor, valoarea maxim</w:t>
      </w:r>
      <w:r>
        <w:rPr>
          <w:sz w:val="16"/>
          <w:szCs w:val="16"/>
        </w:rPr>
        <w:t>ă</w:t>
      </w:r>
      <w:r w:rsidRPr="005236B4">
        <w:rPr>
          <w:sz w:val="16"/>
          <w:szCs w:val="16"/>
        </w:rPr>
        <w:t xml:space="preserve"> a ajutorului de stat pentru un proiect de formare r</w:t>
      </w:r>
      <w:r>
        <w:rPr>
          <w:sz w:val="16"/>
          <w:szCs w:val="16"/>
        </w:rPr>
        <w:t>ă</w:t>
      </w:r>
      <w:r w:rsidRPr="005236B4">
        <w:rPr>
          <w:sz w:val="16"/>
          <w:szCs w:val="16"/>
        </w:rPr>
        <w:t>mâne 250.000 euro, dar scade valoarea maxim</w:t>
      </w:r>
      <w:r>
        <w:rPr>
          <w:sz w:val="16"/>
          <w:szCs w:val="16"/>
        </w:rPr>
        <w:t>ă</w:t>
      </w:r>
      <w:r w:rsidRPr="005236B4">
        <w:rPr>
          <w:sz w:val="16"/>
          <w:szCs w:val="16"/>
        </w:rPr>
        <w:t xml:space="preserve"> eligibil</w:t>
      </w:r>
      <w:r>
        <w:rPr>
          <w:sz w:val="16"/>
          <w:szCs w:val="16"/>
        </w:rPr>
        <w:t>ă</w:t>
      </w:r>
      <w:r w:rsidRPr="005236B4">
        <w:rPr>
          <w:sz w:val="16"/>
          <w:szCs w:val="16"/>
        </w:rPr>
        <w:t>, corespunz</w:t>
      </w:r>
      <w:r>
        <w:rPr>
          <w:sz w:val="16"/>
          <w:szCs w:val="16"/>
        </w:rPr>
        <w:t>ă</w:t>
      </w:r>
      <w:r w:rsidRPr="005236B4">
        <w:rPr>
          <w:sz w:val="16"/>
          <w:szCs w:val="16"/>
        </w:rPr>
        <w:t>tor unei contribu</w:t>
      </w:r>
      <w:r>
        <w:rPr>
          <w:rFonts w:ascii="Courier New" w:hAnsi="Courier New" w:cs="Courier New"/>
          <w:sz w:val="16"/>
          <w:szCs w:val="16"/>
        </w:rPr>
        <w:t>ț</w:t>
      </w:r>
      <w:r w:rsidRPr="005236B4">
        <w:rPr>
          <w:sz w:val="16"/>
          <w:szCs w:val="16"/>
        </w:rPr>
        <w:t>ii proprii de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300BA2">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D25AAF">
    <w:pPr>
      <w:pStyle w:val="Antet"/>
    </w:pPr>
    <w:r>
      <w:rPr>
        <w:noProof/>
        <w:lang w:eastAsia="ro-RO"/>
      </w:rPr>
      <w:pict>
        <v:group id="Grupare 1" o:spid="_x0000_s2061" style="position:absolute;margin-left:82.05pt;margin-top:-48.05pt;width:431.25pt;height:55.65pt;z-index:2;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WomFAgMAACE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DufMQxy2kaKW2EiuKQkvOXlYFzFkp+U3eqi5CMD8Jcqdh2D8d&#10;t+3qYfKhVK11gkDRwbF+f2SdHgwi0JnEWZpniYcIjGVBmiVJlxZSQ+5GbqS+/rOjj4tuWwfuCEYy&#10;UsCvJxGsEYl/LzbwMltFvX6R9p/WaLG628oJ5Ftiw9asYebe1S5k1oLiu1tGLLe28ZCPaMgHjNpN&#10;UZRaWoZJnQu2IblkIC4WNeYVvdISqt7m0+bn6XTXfLLfumHyhjWNTZK1+8hAIScV9gw5XfUuBdm2&#10;lJtOjoo2EKTgumZSe0gVtF1TqC71cQMFRuAoMFBiUjFuIHxcQBF80qa3OsX8jPKrIJhGHyaLJFhM&#10;4iC7nlxN42ySBddZHMR5uAgXv6x3GBdbTSF83Cwl66FD7wj8s/LoD5JOeE7AaIfdMWGJc9CGfwcR&#10;uixDFqs2ihpSW7ME8r4C4Z3PccAx/UCuTYPuBfSsJqZJ1Ff9IIs8yaIEjiyrijSbxmB3ewz+Ummz&#10;oqJF1gCGAYSjFO8Abjd1mNIXQofAQQNAXS2B8WokcT6SRPa6JQEaf5MEiGgo6f6aiLNpGNgbAUp/&#10;LIw0T/JgEMY0i87fhBGPhJG/bmGA0t+EMRZGlCRRZmt//IpKszQaHlG9/b+vC/eegneouxX7N7N9&#10;6D5ug/34ZT//DQ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A8wdHQQTwAAEE8AABQAAABkcnMvbWVkaWEvaW1hZ2UzLnBuZ4lQTkcNChoKAAAADUlIRFIA&#10;AACjAAAAowgGAAAA5myugAAAAAFzUkdCAK7OHOkAAAAEZ0FNQQAAsY8L/GEFAAAACXBIWXMAACHV&#10;AAAh1QEEnLSdAABOpUlEQVR4Xu3dB7huRXU38FhjiZ+xG/1MNJqimFhiNDExMUbNF0tU7IqdWLFj&#10;71ixYkEQEKRLU5QOikoTpCMIilRFRRAQkM59v/Wbd69z5+47bz3nUPT+n2dxObu9e8+smVl9/mgN&#10;VsVgMLhV0N+uWLHiSUHrBW0YtG3Q/kHHBJ0RdH7Q5XHdKohj1wZdGnRu0E+CjgjaM+jLQR8IelnQ&#10;Y4LuFZffvPvJNViDwnh3CMb4z6C3BX016EdBVxTOWmbE7/w26AdBWwS9JujhQbfuXm0Nft8RPPCn&#10;QU+NTv9c0HFBVxXOaODSy68anPKzCwb7HX3WYMv9Txp8+Ks/GLxxs+8NXvSp/QZP++Aeg8e962uD&#10;f3vLLoNHvOGrg398/Y6Dh8e//n7cO782eOoGewxe+Mn9Bm/40vcGH9rxiMEW+5442PvIMwYnnfWb&#10;wcWXXdn9wuqI9zGrHhT0oaD/CFrDnL9PiA79q6D1g74XtBonxLo6+NHZvxls++2TB+tvcfDg/737&#10;64N7v3jLwS2e/LnBH/33RktOt3jS5wb/9wVbDB4bTPv6YFaMftxp5w2uvuba7o1WIt734qBvBv1v&#10;/Hn37pPW4MaE6Lh7B709OvFYnVrjyquuGRxy0i/KjPVfwXi3f8YmqzDLTZ7w2cEdnrlJme2e/dG9&#10;B2/98sGDz33juMHOB/1k8J3jfzY47vTzBmf86reDX1902eC3v7tycNkVVy/QhZdeMfjlBZcOTj3n&#10;wsFRp55bZtXtDjx58Ildjxq8btPvDp7ygW8OHvjKbQe3eerGq/wmum0c+/e37jp419aHDQ445qwy&#10;M9eIb7kmyIB6ddBduk9dgxsiooNuHfS8oG8HXdP1YcEvL/jd4Mv7nViW1z+tmO+mwXh/8aIvD575&#10;kb0GG+5yVDDPmYOfn3+Jju/uXB5cdfW1g58Ew37t0J8O3rPNYYP/fs/ug7s850urMOetn/qFweND&#10;FNho92MHP/3FRd2dQ8T7XRn09aAnx5+36JpgDa5vRIf8RXTIx+Lfc0tPdTg3Zq4v7nl8zDa7lKUx&#10;O/kvXrTl4GWfOWCw/YGnDM769cXRsd0NFeJZg19d+LvBYT/6xWCH75wy2HDnI4v899wN9ymz6T+9&#10;cafB371q28H9XvaVwZ8HM99znS3Kc/8q/v77V283eOSbdioMts4n9h28afODBp/c7ejBTjGz/uDH&#10;vxqc99vLBi1Wt0wTFzbZ64QyOO787JXMadA8ZL3ti9zaYMwzg94ddLeuSdbgukb0w4OjA7YPWljP&#10;dOg3Dz+tKBB//D+fLx15kydsVJbcj+z0g8EJZ5xfZMQa11y7Io6fV2bO12x84OBf1995cKdnb1oY&#10;IJlhKelmT/zs4G7P3WzwmLfvWhh862/9aHByKErxHd0bDXFVfMuhMRjevtUhg7/9361Xud87bhHv&#10;e/FlK5fyuP+yoM2C/qZrojVYbkS7/0M0OKF+offOjVmMDHivF365dNhNgtZ6xTaDj+505OD0kO9q&#10;YL5jfvrrwcdjWTZ79WXG64sMgP8JmfIzXz9m8MMzVx80x4es+o6tDi3KVd7zf57+xcGrYwDR0hPR&#10;LGTLnYIe2DXZGiw1onEfELRb0ILa+eOfXzB4+ee+VeQrnXO7tTcerLvRAYPDT/lldEp3UYBysccR&#10;pw9eFufusc7mC515Q6Y/j4H1ys9/e7DPUWcOLr9ypQhsMH3r2LMHzwnl6lZPGc7+ZnED69vHnb0w&#10;w8a/mNLKcb+uCddgsYjGvGvQJkELaxLZ6nkhv928kwXvE7PFp7529OCCi1c6RSzZOu3Fn95/8Keh&#10;HdcdPS/5PTLirZ8yZP4W3SYGxt+9arsya7XOz0N3etamZZDR5jFj4he/uXSwwQ6HD/7s+SsH2D+H&#10;PLvH4acvDMZotyuCNgq6U9ekazAroh1vHg3IHbewBjGpMCYnEz4wlAiKCO00QRt+/3aHr7KczUq3&#10;W/uLg4e+dofBcz+2T3nWjt/9cVnamXJ0MqWodR96VMhzYDBgloNOPGew1f4nDd699WHFVPQ3If8R&#10;I1r3TkN/+ZKtggGPKM9OXH7l1YPN9/lhUaDyun8OJerAmCkT0Y7nBb0i/vdmXROvwTSIRntYNNpR&#10;pRUDF1165eCtXz4klqXhjLTWK7cd7HLwqQtylf9amp/9sb1nNlbfNZQJNsCN9zi+zKQ/O++S1eQ1&#10;wFzXdrPSCz6xX/NZiInmbVsePDjz3IvLtY1HFfHixZ/avyhXrWdMQ77T9x5+cogk3XO9I7tmMiWm&#10;f8J7d+/LlPzlD+2aeg1GIRrp1tFezDRXazhMQdvMZeheL9iieCw0OsR1xTbIWDzvbPOAUHQsffXy&#10;d+xpvx5s/51TBu/d9vtlNnvwa7Yvs+VLPrN/Of/OrQ9tPqumD2x/eLmWLZEJiGfn3dscVuyLCde0&#10;7p2VzNT7hmypPcBKwUSU7YZxae6M8hDXXRX0kfjfW3VNvwY1onEeGnRCaa0Av/B/vH230pgUFIxx&#10;SeWVMIux59Wd0iKzD38xGbN1nvDP42JZt9wBW2Hr2nu9cIsyQHR063xNBhHQ6OvjZncDCCgmd+4Z&#10;uxdD2oPXJ4cVsYIGnisKeyhPUp7X3kEP6bpgDaJNbhoN8uagMmzNUMwuFAENaJmpDb1MHP/1rq9P&#10;XOK49Z78/m8Ovh/LWN43yXZ44pnnl2uf+eG9mueRmXScApPE5QgUj/65R79t13IOzOr986Povi/d&#10;avAvb965eS7JCvGf79htcPSpK30AP/75hcVYn+fZYbktQbtr//jfm3Zd8oeJaIA7R0PsWVolgOmy&#10;se8aM8aO3z1lYRSfd9FlxdTB6Fs3fp8w3LM+stfguFhqE4zddwyNtHV9Tbsdemq5nrLROj8tGSip&#10;YGC8/vmHvW7Hcg4eOYG5ahL9YyW29P/ty1cawluknV76mQOKJwncR55Mt+Odn73pYOeDf1LOQdcP&#10;d+665g8L8fEPCzqjNETQNt8+ecEcsvaH9lxoRMsi78i0y5lOEKjAH01RgB2CqVvX9omXBkTwtM5P&#10;S+ydnfi2YIiviTsSrrz6mqkGSRIX4f7HnFXuJReu+9lvNa+r6Q7P3LSIFSkTa9e1P7RHOWeWxLCX&#10;dJ4c/aFfui76w0B8sICGwm2/u+LqYozWMJQEjJcdaaa05PQbuCaGX37i+hgGuOWTP1/cZmCprs+P&#10;IrGKwIdcHxdcwdTzD0H18VH0oJA5QSd7j/qcbxT5A2aq+tw0RIRJbLbPD5vXtOhRb9llYXBqX+3s&#10;XZwjevD6DM+t+F3QOl1X/f4ivvUm8aEbBBV1mKtOJ2sQHXjy2dlYKwab7n3CQmO1SBgWDZEp5qxz&#10;L16t05HZ1Ixw7oWXrXauRQIgABPVpp7U3ikHrfv6ZGaHa669dnDUT84dfPV7Px58bOcjS2RQyr8Y&#10;njG7df8oooDkLAbMW63rRtFtn7bx4LO7H7tguuITZylwzmzuPSHaHz4U/3uTrut+vxAfdsv4wK3L&#10;1wa+e8LPF+QXM5IZEkS1iPurG7EmS7ngAVE58MuQzcZdb1nCkNN4YSyDtYlHn9FIxSYy9az3xe80&#10;7+vTW758cLmf9p/fBefEu+71gzMG/xvLa2vwTCIzIeTKwf3Xuk4E0TgFj5npVyHGgPd7yaf3L8cp&#10;fe/8yqELbRD9tV3QH3dd+PuB+K4/iY/ap3xhYKsDTipRNUK7jNTEwSee05Sxkv41hP0LLlk1RWXf&#10;o88cq9RgesgZYBwRFVJWfdNmB5WI7Hmid74UszoIesB0m4bMBrTaeQMzBOWK5IGvRPvBMaGk9a8z&#10;WH2Dtnzkm0ebvtggDzz+Z+U58PlvHrfgMHh6zOw5iKLf9gu6XdeVN27E9/xpfMwhww8bFFeWDiaH&#10;MdTmcdHUk2aL2z99kxIX+KovHBhL1EpNEHOPYshkBEtn63yfDvrhkHlfEZp76/w0ZHmHnEnNymZY&#10;+OCOR6x2/TT0zcNPL/dz8UlZgDN/dfFq13GVssma3SzHux5yanFB9q9DJgNR6NE/5XmUIzZX59gs&#10;rVIQ5w8NumPXpTdO+ICgI32QxnntJt8tH8p4zO4HV1x1TdHo6kaahjAfLTExiiHJlWDp7J9r0eb7&#10;DpfCT8es1jqfdMuY2UcNAD50EEmTxwRywG8uvnysLNyifw/lA7gjJX6Rs4FHpTVzey8++gStnWjT&#10;vy5JEHAa/H94xvklGMTxtV6x7eDskJlBP95oGTLe//bJiBQA0TM+kH1MhDWcHx0zyug7jd/WNcLy&#10;E+xw/c5h7AUzZH18FEnKArJd6zySJaiDWwZo3o4M3PirdVcGLpDj3AMGSH3POPI9/M8gYMOx+7xk&#10;y/K3gUwp6d9DBoRLL7+6yKeCScbJ1ciSLq8Hzo7+WeuV25Tjfuv0Xw6VrhslQ8Z7kxHL0owRn//x&#10;fcuHPWS97RcUjzPP/W0xKdQNkiQvReDDNKYUDGmpSWC6miE9CyxB9X2j6Mnv/0a5/rTQelvn0es3&#10;/W655jUNheZv1h3qaBgl4yyTKEFA+582oIMBHzyPB8YxIk5CoEd9Pc8VZgJpCvW5SWQ5992AMR/2&#10;umH7iwlIn3r062FBNw4ZMt6X1lyUFUszTdkHCf23RIEoklGKigY3Et1bL3PjCEN+dKcfLHhrLN83&#10;7ZZQjEkY98z+fS3665jNoDXrYCCxk8K1YPOYifPc3Z+3eXFdUlpAZ+Y7JPG8pFnF0lifaxEl7yeh&#10;9IAVII/TelPj7cuDlmNgzhqnLN0+FJ3WEs98ZKkG/aXfHOe7z6j56F/VNW7YWna8JztimRq0eQrw&#10;DwlNNhmRwfeuz217UyzhOaoJ7K1rRhFNWOxh4rPfOLZ0mnNiEclE/ZmqRRgwGUaa6gdD4RJcQMat&#10;bXzAhpj3Sbzqw6Aje2b8JUoN1rlJPm4yNlwUsmGdoIXO/+2wPdlG8xhTWVobXtfJ5y2icfPDf2b3&#10;Y8pA7p/3HG0G+i1nSGJHujmjn7ePf264dsh4wQ+UNw1gDB+AwXJpPu70Xy/YFvskUqYfMJrO/VmI&#10;nSxhNtHYMvzgvlXwaYsMngyW6IO4YWaQBsAcRaNXQSLvNXMIN/P7W+5/4uB7oZVTIvoz5KPW32WB&#10;2WnuXIN9RkNmNbMbtJSPU7vl9Anv/cbCsZyVuUPHWSYM0nQrfiSWcgO5fw2tWigdiAsQQ+o4Ucvg&#10;gOjvD3ddf8NCvBgXX5HcKRKYgNZMPoKTzjp/JCMiuSxG9Ws3+c4C80hk/49GoMEkMqPFu5RnYEim&#10;Dnj8u8YzN6XFO/CO8E8LmHjGh/cqAyWjiGalW3VZijVRYIgBID/nT9YeigO0YAxOHBB6BlaK1m97&#10;R1ink8eJN/lMcmb/+j4JEE4oHNC6Rn+lm5AnivztuJA8yli0MbywY4EbBuJdZeyVaY1XwKgkZKf5&#10;hqmDENz/2D6ll8Sylq4p9rlp4hb7pMNzBkpf8Ku+MN52iClGmWuWmsyGD45Zph6g8qXB0phR5aPM&#10;XhkTafD6e8euvfjhW7JgTawAF1bOA800SsNn+D/9l0NZEWPeoXNhrrvRt4qMHv0uRfbhHStcv4gX&#10;uVNQscjyu/K3MqZazoBs87cvb2vN4whD7/7908ozzFYpt8xC0jiTIUEyfeu6GwrxD5vF00AOlv7W&#10;tTlY37fd94uSEX1QmOrRE+IjBZ6k7Esu5Bok+x5w7FkjB6K87ZRRlV5JESDFgvhthQSu35Ir8R4U&#10;lm96IX7YjJDeqHvJy2PZeNRb2vF6SneIp8tk+xY5l0xNbhkVgT2OLP+peYoDbF0zDZGzyFF//6rt&#10;igcEk4g2MjMh8qZZzBKpw7nvbv+ML5b7Ws8bR5L8N97z+GKv9O6ChPvXqJYB5NdUihQw6F9X05Pe&#10;940iFsD3T/7FgrdFO2c0+CgS9aM/QRCJY8QJKyEEH7CgXH8BuvECbxy+iCSloewie6+bvhfMOn1i&#10;yxNyT2G563NWtZP1ibx04HHDxhajOM8sK/nJLCBJvnW+T2Z2vmzBvIITDouOY6CfBxSYQ046p5ib&#10;GKClsdba9ThitiG7CjTun2NDBDK59qZgpZLRIiJAypRSXudJpX1RtGMuNAaiY3d/3mYL3p7o87d1&#10;rHHdIn5beZHSQ0pteDENzeoPn/pa251GIUhPREaLTKLbRcNx/MPPQ5BO4+8s1NIYa7rH8zcvwapm&#10;zzRDtSBYwZJFYxXaT0bTuf49+qfnFlHF/Rl21gKfr/AvMyn7ZOt9JlF6ihJsn63rkAki30edSBXP&#10;WtcleS8209a5XJovu/LqhfA/0eyeH/wgheG6Dc6NH/zjoOO8lJi4P3naxoUyJfK7J/ys6WHgiak7&#10;iUY47Qi1pKQGiRFmiZAeRZZRI9z79pmHAqFYgMSqN29+UDHAM4hTciYpCEw5/M9mtifG0viWYByB&#10;tJLMahkWLMWWWSaeWWYrDJNgdRhVKcPsXosp48QidMvoN94WjoLHdAlxq57/fDFbAYN8vrMAGAi+&#10;EFJ0m45Vlh/xgx/0w2aJtNCnV0LdG1b8+gMQE4fOoFm/a+tDF4R0M17Lv9oiGqhnAJmpdc00JABA&#10;mFe/iuw5519almUhVOPMUPOS2Zk8aMlk/qrtquB9vBd5s3V/Tcr7JUZFAtUWBa7IaV2QT4xZESg6&#10;LUuG/k0/tsHqGNHmiG6yCP74ZMcqy4v4oQcFlV7MvF/ZZnGsfPh/j5jekRi6HEnsh1kQ81shBE/j&#10;HUEUCLOJhpqWiZMe/oYdi2ennp3IgpQFsZJ99x2ijJB9W4bpxRLtVWqEgVXLpNpyzx+cPtak5dvf&#10;t93hZZXg2uufx/CeAxh/WpOV66QkJJiAWpYMM77n+4W0a4o1oCDF8auDltfcE797s/iRYkH+4Rnn&#10;ldlOJ2XaowDN/kuPI2aFDF1icJ60hCTtGvIWTKtda6TdDzttoXPgyJ/8avCikKUmGbNpq+4jU7bO&#10;LxV5D7JdiiLgdRWs6uf41NSa7ZiIcuZiHpuWET2LwgSUHaIF2ZAcLGSuf31q9H6LIuPY27cc+saj&#10;zQiXy7ejQ/yA2tJFBsnwqW26ZPUfd7Jj/bLTEA33yi7kikwzzVKSI3dU1E8SlxrfcD4fyDuPjdlu&#10;nMmlVnbetNn3ygyecuK0HTsveS+rRppMgDj0hRjoaYqZRIIwgBwssKN1TZ9MBAJxAQOyeDj+kPW2&#10;L8Wk+tcj/W1mBmY6x8ic6UYMfnlDxzpLi3iwQNnyK6m5cQsZvYT9WZLR+2RJSQVCrvS4DueloY3S&#10;WMfNpOL3uLAS8qi5A1uBAX2623OHAQeUs9N+eVGpA24mFYeJmVv3LDUZEBSIo+J3E2RM1ojW9TWl&#10;K5Ei0jrfJwEbViYw8NhRW9e1iCad3qI0nSk65Vjwy4VBS19RNx76aT+ICQj3UkRTmSB0919yVmKn&#10;TK1PPZ0WQ2I+hl0QOd0/j8ikWx0wnK3B+06T/F+TZY7ZhnIlY9GA2ytkOFr3Ygzn8xA5luacyy4Y&#10;sONmSdo7yIWZ9N3MZjkLixwnw7auG0eZKEY5TTk+V6/gm806FloaxAPvG1Qk7PRhvq2TDUSWLIWZ&#10;BTEKp3LxtUNPXUVOsyQrLwcqfN3xmav/piUl4/9gt1h26tqF8xA5ziC547M2KbOyMnyYY5OQlzAn&#10;ecqMyTwjkmdauXdWYvimEQ9bZ1D8xfagaV1LG4/+KteNshciCf4M8mC1ScvIrMQFzIoCTDyOkSFZ&#10;TOI9KDN/17HS4hEP29YPZWiSH8owIgzUfzkkUEIudOvcOOJWy4bkpVHk3RKbs6ZGe9BrVn+umTUz&#10;2jQCJppmSZ5EyYzP+PCeC+9ApNCJn/vGyhzkhOV8uarjWrq5ITNmkfKXnpA+ZVQ5MaNlphJTKgUX&#10;eLbmcbXWhA/AMi/FwrF3deF80Z+7d6y0OMSDHhhUXCaKZ/oRvkk49qe/bi4Df73u1mWGInhLXJ+m&#10;UFJNGrzlBTnilF+uUhATEfi5xpKBRQoxTtfXzEtKGfOu9MGDhElVjW2B8X85a4UrGJqM5KulXfQN&#10;8WZxNYZA1JI+yXOSujK9gFw9KntwFJmM+oomPsiAXEqtY5bsc4ZbmcAjOpaaH/GQUqXI7OQH7/fS&#10;ryy48ygw9QshCTx9Y66yGtOWBkkiE9l94Et7/7C4oNi1+g3O0PqVSj4UkT2r7XEcMXOY+XS4VSHt&#10;otNA8tQkF+RiiF12uwOHsx+YCTOaJkl+TC7DbLMCag2uVDjI/PcJxq7vmUREAO3QWhFZKcwJVpCc&#10;afUhBB/t3bHUfIgH/HVQ4TxeCQ9XEhiEEvUb22ixTIGZTVgSM4GXE7tXX2u2JHfOO4No+DRFaADl&#10;Q1pG68UQrZQrMNqgeDnUeDQoUmCfBFHfk1yHLfJtomgmiRmebXb2fvCN759WFMv6GgP21SHLimBP&#10;MUM1Ce01i/sxySAgBlFW+vIxflACBr5+2FDR8z4lmGP4kv/QsdbsiPs39eATzzp/cLMnxawYS6Sl&#10;13Nb3oHMmjMz3r+zAWK2Ojw/iSIE42ohjiJMn4xo5lL9oXUd0qFmZXGCghMUDtj2wJNLuumkgAuN&#10;zexkJsGIOlCgRi5Hk6CaxbSRQpQvkT2nxCpi5uHJwDTeV1ymrTla9yEhbCm7MnKz9fWvwShWG7Pl&#10;tFFDfSIS+Z5cIShs/WsoVWU1CcoqHvJxII7t1LHWbIgb7TJQVKTMec6yHaKM6xdAPAg0Kh3XYr6a&#10;mE6y1suseS6YK6vC+mijftR1z/nY3gtyUwtmCkv7uJIq7JUUlpwFaI7TMiOvT/95ffJcTJjMNAoY&#10;4OMhG44qAIAx8hmW73lm5HGkn8jsNVg1+jMxEhkEO31vmOdNdGKaCn5Svvk+HYtNj7jpnR4oeECD&#10;MZEUv2McaxXAfN7Hh6V00nE+juqkKcwr52VaIToNutrd7Na6xmzMjTYtiBSjjPYCUmtmRP/x9pWV&#10;Z8eBJls/q09m+Oy4aUF2HRW3KJsweZri2LpmFjKgGcBZNBLchFJ0M9K8lYXIVuk1tBsdw7GscR58&#10;NVsQRdxzi7iphFi/d5vvl4e9v3uY0dGSZZQXgUkFliwVOp9piNyZwjQBm0NfzkXrPjQM7hxer7Bn&#10;6xozdH8ETwNyUKuTn/7hPUuj1j7se6yzRXfXeFD0xvm0RS/NA7NMXa2iJjuFgWaaNl60T5Z03p8M&#10;FQMuVc6Iv+xEG4NT3Z9MR+5TlpHm2/e3yYwnK/rv/KDbdqw2GXHxE/MFPMQPK+cGNnPs/zDy4iI8&#10;Ji0PKvMLTs1yGxLbzQ45om1b0b8nr8uQeZrqqN+hfc8LRvW+z5r90vJX2+rY9qYBD86/jKgEJpYy&#10;bbXzgP+3rz0j7aJSL1AeZzVk6x8emewPA1FVYfpC/9px1gJ2WeDVSUVJv0Hw1/QZhXFxKXNFSfCQ&#10;Z310mLWmFmKrARBh3ewyjdutFSnznpiBoZWqYNnNIptsm637kVCnnGnnRb/zUtHKWfOeMXNnda5J&#10;UI2stYqgLFuyGLTKqyDtk3ItUYEDon8NhUyE0J260DgKKdNPMqF2FLUzqw0yiZKUBRm4Yx2rCut/&#10;t2O18QhGvEtQGbJZXsRyCpaA+gdrynAi8lTr/CRKc8k/vXF1F1eGNZlJxmnAOfIWg/7MnIWlnvKB&#10;YR1sLsZpwYM0auBInl8sDNBRg1875b4vrXLNYlBBukT2L1DqtOOkiKhpyF7awEBvUDK9cYYEf8Vi&#10;s+K+HcuNRlz0Sg+wLBOwJW57QTSOEQShAj/trDkqfofJhDuvH2SbEc0GLCWpPleTpWAWo/QoMLDX&#10;z9Uxh4b8I/jg3i/ecnD1taumJ4yC5U2iUia+96munrYYiJBpPR+Z/XKdWDvasT5nOU8vDuhfpq/F&#10;ugVr4sHSDpDPTQYNPnt3x3KjEReVdSk7JYMlLcP1D/WJrHXg8cPoD8v5JPNOTblkpaE0iUuLNg+0&#10;t1FLHhIQMAuEV+mAPvqbCKVs6rfZ+2YBy8KoQI2sctFHtH/3f9NhVDUIRKZLrZfttx/pw2YIfN0P&#10;6TklloqyICyXpb+5c4kA8Z0ndCzXRlxwt6DicckRl1UhRgVE1GQWSPsh47iOneSXFjKf8mDf5igQ&#10;Ac4PGU3uSH2uT3XRp2nw6LftslC6o0am3LYoxYVpwUXXeg5i7O+DzJ07NEyLlOtHESN3yrj9SHwD&#10;TelByN3Ilpoy0NeKmcpheumC10Zv1B4n1y03nntxkUUIr8C2NO0+LHyXfjhBiKX+t9x+avGk75TP&#10;tNZkKQzMPSARv76vRbPKi7TG488YDrQao6wFKLMfpwWj8CitX3WLPlgZaK2z4JifrqyENors0gWW&#10;TOnE9blcUVgS6uNLRUpf/+6KofiUE1yGHwbe3rHe6ghmLJUys2JA3qSIe/0Dk8gsZsmtFxzyIL+l&#10;TmAjtBtVhnxZJuqoEsTPCrTCaTT0zKuu4blqgLcwihmtBC2LwV+EvNha1sfBittSBNhS7RTbxzhm&#10;xNiZL1TDwO8/v08UByVMYM8jTl/FJGMCOLQzas8S4T0L7R68APaw8bfKdNom+O2QjvVWRVx7qzhZ&#10;prTUonPWeuWEgkktImN5Ti4Do2AJUSauvleIU7q2WpFBLWqVsmO6UEalhVHMCDT7/gB4wSf3m+iy&#10;68NMlIWZkhTAyhyRPsYxIwP2/scM5a8aDOCjZt+aGLEh+ni1uIJsI54WzOl506TLTksqesDJZ/+m&#10;/G0wkNnjXbgHV9+UPa59tBvMVnyJHPOWSR2QwZLzEKY0PdvNgIxmyfdMZZRZ51seikwt+M4Jlu5V&#10;z42i3N+5xrzMCEqacK/R5u1HPesSnTCgJeiTnSiFaW5pYRwzig/IymM13DNNtBIGyPSCfY5cvV55&#10;TjzEHUxD5u/Hjs5Ld3veZrGqDHlJLKZj+AGCGZ/eseBKxMENnMza1xJ/wIxTP3ixhLnGMZhlzegF&#10;8XGta1qUHqIai2HG6wPzMKOZsZa1xxH/O2jdfhS+jMSE9pfrs5hJqE+ZgvuKzw1XWcWsIH5r444F&#10;VyIOFpOO/YldnNtabLT7+C0olpryd8k40yw/CHNnldca0zIjo6+NfpaKuCR9x7QkcgjmYUYu2Glk&#10;aqSdGLlBwtQq54Lk9JAf50nKmkS5SSgZ3t+8QmTw4Lsfdiw4RBy4dVCZWjIfOpcllvr6octJDNfM&#10;G0DOaF3TIl6OvK/GtMwoModooPze9UHEGJiVGcmkxKpWddxRxBAOHAR9u6OCDNNOALNS9gNHQIoV&#10;lNPgOwlbK+XG+OMfXUieK1UinvOl8qFxfFnKeoyi3L9EVM8s6QPemcDdx7TMaMnw7YkfxUDMTMS+&#10;jEf5qKNZgPzjeUmWvHd85dDiGqWhOia2komqvg7Ji1b7EGZlRtHWj3jDjiNdji0Sf5hpr+kzvi5I&#10;HGbhqfjd9NB9YY8FufHxHSsWZnyNgzRfFyk7AnIk6gcuN6WAbUfV1vlxdM9GWNe8zPjSz+xfko4c&#10;EzN56i8uXDCr+FeMXm3m6cf0CYWTwWhAfWGP44v2asbhAvS79bVEhHmZkbOgfta0RHEE5rDW+eWi&#10;tCKkLZeDAYL/3tmxYmHGzR1M+2L6D4UO1Q9bTtL5NDj4t16HTUNLxYwsCBL4s461bd5ogGQcTKlM&#10;3glxHzdlJqbVzCjULTc0ElzB9WVfFUZ/g9w75bVoMcw4r3KpXAkYUOOi3JeaMlPgU105a8oqBP/t&#10;2rFiYcYiXabLLyNT3jii6PhyUC7RcninFchrWgpm1DkZxZ5uOXsJWmIdy43H2Q4pAzxUqqHVzPjS&#10;+A5ihhhQMrCintmuvvHSkPHqHJTFMCNTWT5nFjJLZ3hXK49lucjmoGAF9DfnAtk1+O/HhRHj3M2D&#10;inM4w7dyx/ZWscjlotQo+1retPSX3X56NWZlRuFN+TwBDmZIDJKuUIxlpqurNHzr2LNWYcZkYnIl&#10;X7acbkERvs+zzKq1B+T6YEaUIX+T6oAvJeWMLH4hFSVtHMxI+7yNWfFeLtDIliLCcPqEGSv7D1wO&#10;MlNkeQyBvK1rJhEXUx+zMiMLQv+5tXKgam2/FqI6ismMtET7sowLZWNcrgNWry9mFGkPYkRHBUwv&#10;NYnCGkbsDBYUY5tsQvDhWpjxMf5gNLb0CFAAbrp5lst5KDVhFvpJ0TmjSDpqguIlZGopmHESJTNq&#10;K37faSCdI1N0F8OM5Nf++0xL6iPRboGc27pmqQl/qTABGTSRoXTBh0/BjC/zR2pWGePWF7SXkxR2&#10;B+JBvYTNQul7BYZ7CUvbfOvkuZnx/i/fpizHfe+Goup1MhRmtHz7f7MoJUWgcRqXa9hfkN22Tlpb&#10;DDMqTZLPmYeIDDAqqWo5KE1mubNXhpgFH74BM5b9/jI03SiHLP54XVDKL+Pi/ybRcz66d3kGYExC&#10;MqVmXmbc5ts/Gnz6azZ6/GwpimkJFpGOmeS25HWYUXRT/p2kEkUNxumWzXYxzGjvncUssbL9wL+t&#10;88tB2hWkK/s7vz348FOYsaihGeEsURxS/b4uKJ309vxrnZ+GmGASqhrIJOTKnIcZVXsVfiayW/4x&#10;r5QgYdE8w9J8K6Pea2YkCyoDUzTtdbdeJcpHxLNrzJ5KpEhh8PdimNHTx6X2TiIBICDYtXV+OSj3&#10;r1FH3d9q/UDw4Y6YseQUphCu9AcY2fVDlot0XHoEuOVa10xDbKIJ8hh5it/2H163UpasMYoZ2QOV&#10;CBGubxmrd+QXo3nC6eeVKlt8ymbNZMaSABW/Rw6zhZrvqvO3M4I83Y6P6CwXszDjO7Y6pGifCcw+&#10;bfmUFgnPA7GVy+UG7NNrvjhM3ciiqzwzXcmcAzFjyfp+dmdLy8I948Lvl5Jopwl71LWumUTkzOd/&#10;fJ+FHVwtr7wgIASslV7QYkYJSqpbqKnDnSfNs07sZ5og166/xUGlxrblTeAoZpRXfeElww0o2dP6&#10;7snMIeKPlRmYe25Pw4ze7bHv+Fr5xmJUj/cCVRrWeuX8WXw5K8FybDXSomd9ZChOpY5C8aPRBx+e&#10;gBmLgS+DWI/sRt64iqdLSam9m1FG1ZGZlrKss2VH/UTYLpirlR/TYsZ08VniMxHMM1XyMtPlHs2U&#10;k4yfFKCRy/T9YnZcK5Zx12pks5nrRKpkwhMmZTzPfJ9JzGil9y2UMiuIEnOZYrHY1YvI4LvhIevN&#10;vlHoPJRZpLV83lUp+xlmLIFmmbye1evH7UHSIu48GWD2WVEKpZXz0qJ8OV6LxZqScga86uprSgk+&#10;HYlZzCZ99JmRgqEGdovMmBSi1jkk0Z+ds0VkTPsdts4h0dWjmNEyTK7LQgJAhMiyKItlRoPG+0NG&#10;908ig4nsbEVQRMBAbV03ihRaAB6gPNYl/V2EGS/xfxrGidzTZZYSyGxWdqmvoQPrYkmjKNNU53X6&#10;11TLU2Z2US3l/6Ohc5Al+syYIfFJGnntD+5Zlmz1tFv7oCSpgtEvkKr2UGbBJb4R8mL/GLSYESMK&#10;RB1u5F4OFXCXendYCrned8PzNpwsljFJ5fbAiWkKfdXEZAYXhEiTxwzI4MOrMGOxfGayOSEcRhUW&#10;alE9cmtMs01E7oGHkVrnZ6EfVB2NibKqLdNRbsCYGMWMgkS47gSDGvmPWn/ncq/SehicKcVSqdSz&#10;mUVMIKYXVFuD3CjwhHBuoOpEBt5W4liLGYWlqXdZM2KCwVhnLgUz5hZr04STpVmmhkEzS9EGVgQg&#10;CuWxjNbimy645zpDE0EWV0rTwzSk41t4zcaTjakMrkAOa52fhQ6q4gyFw5mxQAbdY9+50igOo5iR&#10;P9ne1pYjQj2TF6UEuPle8pn9Bw+KGYLJ6FnBkM/52DBYNUv1AXspZjWLMWVgWHY1yg+LAW26RosZ&#10;n7LBHoOf9mbzBBmVt2cpmJFiBf3EsRbt18nMfcwi0uEz4HLOY2myWmDGrIyazJjMOQ2xm/WhAyeV&#10;x0MaASRftc7PQsLmE8K7KA1GLlZie8xZH8Yt04I11MnxLwbP2YmShZnEO0pWImJkxQYJ8ozQvjuT&#10;zMzIaqHz+auAy+TjOC1WebhEixnX/tCeq2wjUuODOxxRGH4pmDE3Tn/Dl1YGe4yid3ehhTXI+vaS&#10;aV3fomRGTZrHGsw4VO2TGf98RI2YFlmubBKU2ihGSBfZJEpmXIqZMc1SCYyTsuLbtzpkofQyjGJG&#10;3yIaui5cn7CcCJiV000b9v+Z7uB32M4se/33atGmew1j+6DFjJbNzGeuYZannF0UvzuqWOoslFHr&#10;08yMtG921YQo+Fltw8mMBnseW40Zcya8uGtcjZIXT0tkB77ZWbwCL/vM0C9N4Wmdn4X2PnLV5Y+9&#10;Mes1avTcqwRGMSP5kLFaISpDKweYQNbMD7KfIJejQqKil5lcLHef2PXoMnu4BkP3DcnsoXcIZc+/&#10;xKA0q7SYkcxq9quhb7yDQlTAQ1Q/fx4SgwCZtTeJDFYr3uNCTBGF07pmHKVtk8iTx5i3gAJT3B+p&#10;wKQ3pF8GY7mIbAXT7nM3jpg9anAz5vN1vEa0bEOfGTNqmnIgJtGIt8yrdGFGtERnMSvmFjZRVTHI&#10;lpjXAGTaeuuWB5c645Z3JguGcZ4ag/17wbBEBYoNBQdTeZ8WM64fS3D6joEi5J0Y5RNLwYxpmx1X&#10;1mUp6QGv6KLCgs/yGKUu+PAKzFiMc2naSXPIPzfqJC4HpUtKyNpiXVLcdTWMep6O+MbyN6XADAh9&#10;ZmRa4le21PMI+H/3s12qwirekkKCAa65ZkXMukeXmZc8iFHZaV8cCpOYR/GZSbXttD6eZMC0mNFA&#10;SBsg8PgwfNdYLDMaJOd2k8+shf7nJXt+Az7LY0f/tATYno8ZS4Xzh3dGb7spwXX1cur2gZE/S0Zg&#10;i1KZSGQYHCUCJEd9tqts1mfGXDJnAcWNbEdLtif0f73r68Vl5ze5Ni2pIsa1JfuaAW92vfvzNi+D&#10;0E5eIsVbzGjGvSbaJOGafjH6aQpijSPtnYHUrS3wloMs73DcaectHCNvBx+ejhmLAe7x7xwyH60W&#10;rqtpm9kjsdhyGqOYMSt+WZIyXnMcM14e/5+yYg01smtYvpWc428m3KuV6DfJVS8PGYxchCm5BMmA&#10;lnfap6XfrMfuOMod6J0y3jBr//SjduYtIJ8kyzFhS5HWNUtNtvyDA48bWk+0VVey7yjMWKzOuS+g&#10;OEaYRtVfCrI06yD4f+9Z3GycG7EnMAYG5+oCqzVZ2Cw8ihkpOhKp3Fcvk+yIZhIeEbC1h9XEjGeZ&#10;JptiTH5jZVmeHEzPhuo5llP+ZeYaDgKKnnMG/KiZkdsMMwuKEMVuEC01M5qx4TeXXH6dRe3kxlU7&#10;xsThb5WKDfLgw30xY1knXeRkFuTZcOfF7yMyLWVU9GJNFbmVXAIzMk5TXJgSgNGa+6nPjJkXrVxy&#10;Pq9eFrNkn4IBTFdsjGYrvwFkSrM8AzA50IgXvvb9k39RGEnCOtMPWdx5PnkBu5Z4NlBIZuSSzb1m&#10;RB+Z2VvxjItlRtmfkPny1wXhK8jKyMSYDl/BjB/3fxvuMgyuZd2HxURdz0p29odZ/Zx9GsWM5Lo0&#10;iPsueyLXzEhLzQq9mDFniRYzKrzJS+P/yYkYCDA7GdLxjb5+bElvlfZ63Om/Lvewz/G8kCtFrFCQ&#10;MJj3yZk7mdHzcz8X5UiIAcvBjGlLlY7bOr8clNaANNhnvGnw4Ycx43r+2CGWFyc1Ipg96ocsJ2EW&#10;qMOK5qEt92szI2P3u0OeAwENZp2aGZlkMIml+uSQK4845VfFsJ3lh2G3mNUswUwS6f6igGRsoVLP&#10;Yg4dF0YmwY07kcZsBkztGaNLX2DzFLgryEQaw/AZQ2a0pDMXkVvN6sSAFjPOUo+oRdobpvFLLxXh&#10;KyCy+HthA4EVK16BGZ/kD8uJk+QgYMa4ruQIZgzQ+OM2bJxEmUuTSGbUyXWt7IfFN5LJkhkpLLRb&#10;DCpCfBy8Ixkvf/NFXdxkLjuIhcB1luV+G2JkJijBu5h1l05GB++pekXRpON+ZiidBi1mNHHUz56F&#10;tLPfgIy1XG7SFimHp6vYJqQQfPg4zHh/f7jIxeSeOFboutKwzBSpxKzd2yJiFhrFjMDMkr8hxcJv&#10;JjNKKmfioPHeOTrJaDULXnzZqpXN0jdd5z2LVxQW9phq/xsKir/NtEQCbcrDYQZkm3ReEIlZmv85&#10;fdCYkRyayWXyRPi8ocWMaUaah3JGorxoi9Y1S00S0vCVQWAzU8e+uNewz+L4fbgDlU++ojBfdARD&#10;qLJlsBx1+kZRGqzVY2mdn4bGMaOoGTMViCt0fTIjbZWcRtvmIeFnNztJwpLsLnOSIVxwg2fwUon6&#10;xli5YSYlQPSS7+A39rc25WGhsAhHMysSCSz/jpMXMX/uCYMZvVfuGisELwOGl1pmzLo33rd1fjmI&#10;jRVOD9EmU5LtPxjthOFuUUqcxB/l65P59u8CDpbC3TQtMeBCqd83p3gwjhnZtXwPcPDbkxkz8gQY&#10;gO5/9Ft3XSj4hDEpDpZT5htmHbN2a8bsA6MxtLMjPj5kUVYCs6dnglm4Xup5b5zCjDd/0nApM3tY&#10;ynIpXUpm1L5yrmGxhvNZKMMFs6SK92A5CP47pjAixB+lCEru3ZwFjraYs+7NPMR3axmEWeLjasot&#10;3xI1M0orICcmQ0iuwoyZv4v451ulSdxD2LeMM8NIIhMSpkBWXs9WhllEv6hZpKASDT6/qY9PVzIm&#10;Ehl+9q8vWahHwxOWfnVYSmbM3/BuGSBzXVD62iWS+fvuz9+8DMLAVzpWLMWf3u6IznRRpgLwANQP&#10;W27KQM/+5jnT0ijTToKRNzMIRXRbjjMJzCjt+7ZHwaziHRUFvcMzNy0mHC6+539836IhK19i9hRI&#10;MYoZLeF8zTkrS9Ew82J4qCOOoMWM8+xCgT7f2ZIZ+Fvnl4tS5Hjy+4cmsJXOiBWv61ixMONjHRQO&#10;5SLhTWYDS0S/0NFSkNAjrjO5JfXxDPEiU/X3EJyGJjGjGT9Hp45gcnGf3+ov8X2osfjAV227EEiS&#10;YHWQhNbPDcktjN+/3fht2dgeFQ1wLUP5iWcNO4yiJJIp0WLGaWIQ+0QOzsgsLsv6nMQ1cuxSFpZP&#10;yqJPeMrAdex9K+vsPLJjxcKMd4gDVxnFpZRHjNas3zdt1tgslG6oD/Z2aRUBI1oa5snb3rHbZznR&#10;Z0Z5NmYvYM7JDEYmEn7mI39yblEe+rOZBrT0si5kgdBJIFt6tsQuz+3DEvvIN+9UbJVZooSWjknN&#10;rMxD3RJW0GJGVTTy26eluqZ3Px6R8RuWcjPLpCe+d5gNcMrPV1ZDtgVIfO9lQatuhh4HytzNTeXC&#10;LFWmvEfevFRk428dLqnI/9fnUu4TMZ1L2LRUR3JDnxn9ZunkrpezGoMZiSGcYZwMmciIlqwZyZc8&#10;LcioaRpjVgLCetrZ7JvdN6mk90vcYy0vQosZ5YPX908i35mu134dTP1AtKB85V4tS0kCj4F7099M&#10;WBTJ4LtDOxZciTj4WRdv0AmXud8cjbJ+6GKJfEWzTUgHqM9zscW7lHNksvrcJNoz5LUafWYUsm8m&#10;4mUBBm6mBYGwXJI057RFCnwdbga+YiGaaNTWb6OQ/n506EnnlCXYjJjwe3keZTkUA4K3hlKTaDEj&#10;mbe+fxKlaUXr9lOR0wsGBpIVwiCatypcnxbqeXcBOaq5QbTvRzoWXIk4+DQn2cRcTG7MNX7UNrXT&#10;kmXfNO3ZCfzm+WaK2zx11TjGrHNo6TSa63PjyGaYNTCjBuUHZbby/9x8OTP6R6kS4V/kxryfZixV&#10;d/MYxTkYRfL05cJJEATBVON+hvY9QrbUFmY+YBQnw8ogVPQ9zTg6yj2+HfOasVrMSEbOb5+G8v59&#10;jlp9h6zce7oOpQNKh9A3bsv+PdMSjV1fW5my/mYW6gq+e1zHgisRx8mNV5JXeAzckNqP7cbqh09L&#10;RjcTiJ0/E5YBsoJRmhFCWXQqiWnHjASzbK5Y/w5gRsdFvYhl5LLzLS8PRSmfL1qHQRslMIf75Lmk&#10;EV60zzwQJe5+gRZkRP+vpIt2HgX2SdclUexazCiQo75uHLGh+mTfLRe8PpfBClyTJgazl4GJgRL1&#10;bGlA1fdPonU3GiqmZv48dsCxZdVR+eA2HQuuijhZHIVZVTVzgY3ofMg0RCDnxK/9vEY9u1xdJVUG&#10;IoVA8Gm/zmDuH0jpqEP3x1F//8BkRnGGZra8rs6v7oMCVc8CdpM3Q7UqQUwD9sLW+6cM1YIB28/O&#10;NEH0mXHawBLMkyIABu4vvVYGwRl9m6PIdCUSU85NyBcSl1nHEZDvKaQtr116qcjk/tYXJoHgt707&#10;1lsdcfItbsotNzLOTvpqX/Py4xSAuuOYDVRb6Js/LM9rvaK9S2furNDfiWvW/aYpA/1lNJmxJnXK&#10;uetGoRXGVsud86AVXZMy0yjU8maSwGC5MGkrJU5gpP51fcpiBpbJDFCYhcRwUqiITWbWhNmSG9Uq&#10;x8gPGYqYhG8y/Tkrugmfg3jWqzvWWx1x8q9cJByKEdaMkIzlg+of+deYrr0WDRZDioDOOj2A83Ws&#10;GdESacmu70/KAE/hX/1zma/CTTap2L3E+WwnSy7mbtUHz2eOQr8kizbA1IuBmaUfdGJ26Kcx1PhI&#10;V7y1RdqbNux+A6V1TZLghJzZ1JRsXTMLkaXNlrkhQA193U8dyYFwYjWLb3fgKRgxFoAV9+xYr424&#10;oAhymQKQpUvkauTDkE7K/N0UvEFuLxktp3zyIRhZ9f1JuQHSIfGs/jl2xwzaUP/Gb/avSWK7tLzx&#10;4ghyaF2DxplndG5/Bci9kheLLFNdU1ZxbYGi1b++T+ykk+rcZBHV1oBQzKoWX2Yhk5U+FYmk3YEc&#10;2L8uywjqZ3+byVUFDj47uGO50YiL3uHmXK50rN+6+poVZTf6+od4CRJ+YIMdDl+t6GTatciPfa8K&#10;S38ymxTR+lzSQvBlEIN16xr00PV2KOFcrXM1SbyvB0+NPsMY5eP2h54F2pASUj//VpU3pIbOXUx5&#10;5CTKU8cnzcnApHHy2RdM1W7jyMABymp9XP8SDShCOWi4PCH4bKULcBTiovsEXatsB78tYTeXqb6R&#10;ldyY9iOMWZ9DXg7IcpZtGhrboSgVNRzTpgd2POjfn5TVryy/IqFb18xCghT6iG9eRZ5iBM7svKXC&#10;7664avDw16+aj87umnV3JIqxCLC9Tqu0jSKMkO2b2+rWpL9yRtPXi9k9V4U2y3ZfCc1tNQSM5DEh&#10;eNHWhPu7dyw3HnFxkUZFMXtAbo0hQKBfHDKDKuRs1Mdpf1n9VcAAxuSCa4HBOf3ELbIcSbIHnotp&#10;hPZxZBBZ1slQvwg512CpZw4zVqYCLDX4svtLK8VEO867B06fvH9OIGee+9vVbIT2C+T/NwAzsghj&#10;Uljr66al535s74Ut6ZLoCGd3YWq5orFqsGPG7+7RsdpkxMXreIg9OzzEDGkZBmXg6h81goVi5W4J&#10;SVnYyJKYBQKEt+9+2GmD82PEep64ydaM2iK2sNTK+H1ntXWNIlq4zsu/WQT6yfJLDXkzyxGMgAw0&#10;IhboeOFi9Xnfm8WeKHOOCS5mlhknk89KRAQwY2pTxzgfIPjraR2rTUZcf5u44dcmce45D8qlLXNl&#10;aqo7E7E1pVyWO7XWZBYcNxOOIspEykD9mXipKPcwXG7YeXU5YgkXImGCWiaxVJrYTaepLDwvpbdN&#10;MX1/mzx+/PNSOYKb65Ydq02HuKmksObez5znZBof+e9VlHKfaGjpuZHj0ddOF0up3WNKbqrWNYsh&#10;38kFuJzw7pSHpc49Ecke/VZ+Qzxk/zwz0DXXXltkRNUk+ueXinhpvIWZORWxjNSK93tfx2LTI+67&#10;d9x4lVCj1JB36EK0coOdFtVRL4vJXhtFlhKGViDnZHT6UpJlpVUyeClAe85ooaUkBUxzNfpqQ4wR&#10;XyDxDK+OMrOhB7x8m0WLQFnDkd89j+GZ4KfLg/6sY7HZEDeWvNWsuCr8CgPE8WZqgDyRrA7rx8kv&#10;/WuWguSv7P79YVS295knyHQSpd1yqfGJ3ZY+JE+yV/qRud76Wi25PhWylocpSV0gdmIab1+MwqDT&#10;MKkqY9rNwMgsShFCHd9s2bHW7IibHxK0QuJ6lsrNmEFG8L6PM0ty+OF56zsK7pXDzL3EtYgpMq2x&#10;JsU4sx4jnpESutgRXZOZpg6eWCoorJUC/WLJ98onMTmAGALt0r8uTSxwQSiP3HH9a7xTmuly8qmJ&#10;X1lKxT0myLmugQwuRqpIxDsGW6x4QMda8yEeUGw3GVUs9D6Xg9zIKIm2DDTlWTUz+8ioR9PKvCPj&#10;SPHsB+KaAYTJJxit50lXGEUUjKVSaMw4cqUXaz9M8p25tR4QofozImLHZLrh1lXlAvCuHB4+57wu&#10;0y74n/uuW0yf4XVMQn3jdpIiCJ5Nt8jdzuyh6PeDj3brWGp+xEMejqvJOpkPk9tMGEn9xpXTYWb0&#10;YvXxceTjRH0nNJw4Q8xOJhQlAvJt+0GhGgqjDofHsBzzUkcq23Kjv8/LtPBeEr3Y9lrPnod8X8Yf&#10;er4IoFHWCW3IRKdoKnujJTghIkpom/b3HC7De6zTjl1lMUlPCwgLq8/rh7Rt1rV7TBb4Jw4/uGOp&#10;xSEeVlShTDEUVpUpmv2kHtqzGWBaswVvQzy/PMuIUsm/byoy4jfZc2i3JJOagevz6GUbHVC8PGBm&#10;Hiekz0oYqR4ss4CxvjVjzUPEIt+VNl/f67tb144icjwrRDogRDBZeax2RKLWPUn6H7h2Veitz+X2&#10;eBwI9+w0aAVIPTf696sdKy0e8bC1gq7yQxn1nfvxmTFb+yhPQ/WmO55D5mxdh4y8zOzjVRBE0b+G&#10;ByF36vJceTx9X/k8pPzyxb3wtGlBsfif9y9ee5ZJ6Xu65iqGc8pC/zrtNI0o8I+v23GVXcOscuM8&#10;W2qdCwgWNtZfnfRFrhwZEIE4D4Jvrgz6m46VlgbxwE39WCbyiAjOClyZZDML2RWBLAHcjPbXa11X&#10;E08Q8wT0PT5J3JCE5wQmp4zopNb10xKPSb3ETQN7rDx8Thdbkvf2/r4jQSFo2W9F4FAw2WL751qE&#10;iepqv8oCtoImLO8ZStjaFSHrAVkFkqEru+IXOhZaOsRD7xZ0gWk3N73kyjNSyYhC9OsXHEc+jk8Y&#10;LBHjQr76ZENz4PceNwOIS+QHTvA4mHkXm2DEcJxG/VEgO01a8qYhykcdS2n2GbUFnqjsLHE3y+Sg&#10;Pey8kK5Wke48XdlOBkMOQoO8r5gy8ZWlOM7nTrzEEu8S/PKboLt0LLS0iAe/zktJI02NK0eWKT+r&#10;M0yi3O0fyBqta0ZRvZdL7kQ1ijA9d2TOwEBblA+yGBuoYBGKVT/AFMNbkhfzbJ0tcrpOMfD+viNz&#10;k/ok4ibNUGeECDPrTqfIFnR1mgh7JJMa+RL0bz/20Sx4Uld0AB/k8Sw1HfyyXsc6S494/s3jB8rU&#10;lElUIrBzCWEeyBcaRZSTFMCN+lmXTxsCJShSrWv6xFgvjTXlU1AlbJ1P7LsoUxDm4NYTZKwU82JE&#10;AfZBgb9ZTBO8L7vduKR6lTnS1AZk1GmDT/pkMskgC1CqT0Vebj3BFP3rpcqC/s9I/Pu8ZMtM/zDj&#10;3KxjneVBMOM/Bl3NbnbvLthWApeGi+MLdVRG0b+9dZi7C/NUwMp6OH5/Vke/7LxOqC7PAHYzeSXS&#10;KOYJ3lgMmUEpIUri1bOs12Miy2zCcWRJFd2u8m56WQz2fvj/tGR5lh6byza8tpe9iWRtYnzvmnZH&#10;3+O98UfQwzqWWV7ED23oJXlhcjZI26NRMi5KOcuLwKzJQWrSZHkRiVyta4gPkwzuvENsYVlKJSHq&#10;XEULHoql0MJbZDblm7bsZmJVQvAti8E8SVOIVYMtFgQGtzxX01IOerGo/RnfLJja89YHrHQvMjMB&#10;/uhYZfkRP3broBP9cEbOkCdy6y+poKNsa1kWGHhzWte0SINk+mr89shCpgI1GHO5EydFDAnaJYOa&#10;WWq5Eoz6H4UQbtkiGsgJEmXO/z5JJjQYyFOWLDMIkYYVAoP0f8cSK9zK+6po1npeEoXN87KQfYuk&#10;X1waTA07hRw3j+gg+JcZh5msH5hrsJuEwDKecqRvpYxG35yEPzpWuW4QP/iwoCtM5+mHZozOjLe6&#10;xnVNDMi0b5hFeXlXFQ3USm5Kohlm3grZBRPkTgXjiOcBY9Ic63SIPqTPmv0NPDKvQFUmHBHTFDtK&#10;gCW3X5mhhvcT0EAJmsYzY6UhG2a0u03eW9clKZqVkghlonXNODJ7c4P+Uy8wF2UuvX7OyhcUptz/&#10;D190LHLdIn74rV6Mu06AgxdjEwON0U9ASsoZTmL5NAZaGyQlA9PqJs14zA01WjLPONK4lkr1Zyzb&#10;ksrm9cCYLWjZll+VWxUxmNYjI+pFW2X+OBgs/Pit62tSLgXMxP0YgnmJgpX9UOcsiRKH4Ie3daxx&#10;3SN+/6bxAqVcluUsZbU0gpod6nLBSZaBNEWMq6Sl07JRge+0Lu4+ikSdQDc5rJbzPQ9Z7ixZvA9s&#10;iEqAMAALX0vCvIq+KyNouSR3zrNMJpkRKSOCFHLF4bNvXdsngbu59w0lLZXNeUlJwFRqNqmsJr61&#10;c/nJAb5pxxrXD+Il7hJUjGJCvrygeMPMl5WA3/KukH0I7BiGx8A99XlLQF1ShJdmmrqBfKaWWYbp&#10;XG5bIVNLQeRCQRoG4rz1iCZR2gzTNuu7pmVwM+jZXZ1NcvQ4d984Iiuntk9jz5ldwEaX2HUWPuhY&#10;4vpFvIjInhi81xSvgRcld6SnQtH2loZtOT37vGFjkbXE3VnKaHJXX7tyaZJTPSqapE/rbzE0uJq1&#10;mH9gUvEo78Zr4d2n7Wgdu+/RzBiDohXH9089ayXJLyJbixXsh231yYqQAbT8xK1rWmRGywCSevWa&#10;lsQipA+bVyUVGjZJu3/p96BHdKxww0C80AuCVhgpaeNSvChHJrmyZS4h/6ljXftegWxCKKZ9T8sg&#10;AkSZZ5gdVE9IJUKHtK5HbJWHnbzS0Kx2I4bul3iuiaGch0TkElOV35X2Gp+/UNxoHKVxO+UvsBRP&#10;Umay5nm/0OckylRjqCu+TRoACjvlls/aNZd6cr4JQ3/HqRd3LHDDQrzbh724uoTJeAo+JaOJDBnl&#10;0tIwlmEyiFjIeex8WfDyXVsfWsw22dnjKibURdxrUDz6wbxJ5EbMwytBMdn14FMLA2NM/tt+CFyf&#10;MK7nK15aw0Ael0zPYwQGwaxlSXLfF6uXkoAYmhjEVNW6Xj+lmCS1uDbD5b410d8f7br+hod4v5vE&#10;C5ZwbxpoxrzZ8iLlN5l3y2FQJnOKItJRZsW7P3+z8nswym2Ye88IqEhjuqV27Q/uWcSF1j01WS4T&#10;zDW3fdp0MpkUDgqGJa8f2W782KS9lZpwm3h+tmM/jnQSWQGy1EyC/NfaHu8uz/7SAiP6rgyMQW/b&#10;csHvLD/q+lVYJiFe8o+Din2HrJc5GT4oG9LOAfdc4pxhtjXIbTuICoksJF9TylIo96/jkUkT1TSU&#10;Fc0y0Lhf4GAayhhN8nUmmYHlMUvI1ZSWCjbO/rlJlMGx0T/DVNnGMk02z7IuLB7STvOcGdVqE/cb&#10;xbfquvyGjXjZ2wWV8mJC1dOHbIbMJZsBdxpj9DREhtGZbGpZOoSdMNG3ZdIyaedF4Pn0/guFOzFD&#10;fd040pHC2GiZGVxgC47WteNIZwPziLwRJqJUODC5GbBWOh683vaFmcygs7gN2RrZKw04MmvrGkpS&#10;GtZZQeoZkcmqM+Hg6Nt3XX3jQLz0HYOKub5myLVeuc2CUoMxpwkGmERZqUwZ4Dz2yK6TNX59reU8&#10;y3ukl+jUXwy1xVl2nLIrBNDCxfEBhUk9mdb1owij5d4vGRQrXL8O5/JdtaydMY65CkxDzDAilfpR&#10;2kkGRU4U54SykpVEEEY00KM/j9WvXRffuFAzpMTutHPRstPsYxYYV+puEoky4R4zU9R1ZezZB+TB&#10;+vqsI86/Sm6jNIFZYxZGyi1CBNt6zrldR8phbl0/juwtCLL3ctBSLDC67wKpFo9af+hASFmX2DNK&#10;AZmFiDg5GzPf1AZyu150jHhc0A3DljgvOoYsSzaPQLryjPQ0jJNDGHVbMswksvwAM1AdxZ11AOtN&#10;cFRV07mWoszbyZziWbYuwzCWsXMvvKyUc3FMFA60ahFNIu+SZiizfH1OVY4sjGDAeF+KT0Yc0bDr&#10;62chg4jsmAxvG5I6MEKhpk5GPEI/dl1640Z8CBmyKDXHnXbeggFcY4glTIjC/rNuK69pKfN5+yaR&#10;VGikdPqbGUYykU6sPTlZV4cSk8cmkeBVyDpESDwkxHfOFUuYEfOCafvnLLG1JmxQ50Bme+xfPw1R&#10;VLLtgLkpPSviOguTxvH4HtPwjUtGnIT4KFp20SrIjHy32TB1MKe64JPyRwSUMqIL5AQxfH0lhQcG&#10;RNQwJUkoMspzKwz0l6HsDEf+YKYipJk8/9huNzHk9zOWcNadqxAvEVgSW6Yosi7nQB3VDd5/Gn99&#10;TU94z+4L7j3Ls2ilXFUk2u0cMipEf9lh4MahNc+K+DB2yA8FrRDelVt8IFpixkNq4I2+fuxIXypG&#10;q5OtGIu58upl+s2bD+1hIrszAloJlPo5Wdyeqak+Po68E4O1LEUze30uw6u4z2bNg8HMqclailvX&#10;IEybRVgTNuhsXdsnZitKTzR/ue/Ucy4qdS/zPA8Q+6L+idMfC7ph2xGXAvGtXIeXYTodmG4p/k52&#10;t66tikY5KoiW3GaWY8scmhwGJZEpz6csmLKYIqX92TP3g5ml1qMBBJY43qKabL+WmMV/nCRmESRV&#10;9d+1JopWVvqC1sDo07+/ddfBj7vBDmJCaw+T8tYGePSLSmEv6brqDwPxwXJpyjpLVqwz/UTZ5HYR&#10;GG1cZhxiWxThXUf+5AbuQEPsb1XM1qiCBdQbJU2i3LdmErxz6/5xdK+QpTN2cZKoQq6zMZAaO8xM&#10;o2ZiCgnZNoMsrCLC33IVwfSqepTamytW/Czon7ou+sNCtM2d4+NLPCTmq7PaBCqU6lVOBoxasuW0&#10;SVOKSEFJTlp3dXkwtxBj/J42EEPSOyWIr5ZNkEejJj7x3OySqSfNNLMQwzlIxve375010gZhMjkp&#10;OajBQMq9nhElJlNiox/2C7pr1zV/mIh2EKC7ftAVllq1wLP8HlJ5IkOYwN7N0yTjk38wCHtjHuOa&#10;fNjrdyxMknkcs8xgWU+m1qL7pM4MJQSkr7auGUeZI2Qmo0Ez68xSEEC7KKggfjFhG7u+tYG40cUi&#10;Kj/yzrhsedNKb0yIBnloUAktEfDAmJwNJ2jAMpzxiWZLxUhbtWbGEZsdpC8Z+na9cbR3V3sw9+Qe&#10;Rd/uFKbWlhfjiA9dNE3C4ORtqbX2caQ9Sqpod79ZnDxcF2myo0KWf4n2PjnohhWLeENBtM+tonE+&#10;EnQV5cbuTvV2FORKs1LKeq6hLfd3CR1FlqX3bnvYKhtekicnMRciNlCGuMwmxQGK+gbMME7W7dMu&#10;Bw/lUZ4VWi/f8zRLNFeeIgXaA8jZFJTak0IUsWx3s+E1QZ+OS9s7mq7BSkRDmSVLWX4yn3TYWlsU&#10;YKGxcznUBYJV7aUyjRcHM9F+BYhibFEqresQZmCPzBlLkKmtRFpuOHIamx8TUkKWHbPTpBhHZHnl&#10;UZkmPcA3UPQOKVl5w9+KNitxAP0ACgb/3H0gruHW+8NUUuZFtNvNotFeFVSc2Cef/ZvBUzZYtYSI&#10;jt8imEQJjgSFhNF52gQkYfV1dEqf/uXNq2YaJrxP/9osI93CuHJ/s9C9XvDlUnauLgBgUGL6TB1d&#10;uDbkZhukd5r0RdGWb4p/b9E18RrMimg8GvfngoqD1gg3g9TLl9hIslGWywNLFWM3Dbz2t85KvCFm&#10;uppoza3SLPd64RbFkI4ETIg8T8oCmvMQe6BgEvJgiigg3vBzsZz33Y88Tnz9xIRoN6VGtgiab5eB&#10;NVgd0Zh/HbRjUMg7Q58sLbO2r1F0nrfhPsUFmHY1MHPy+XJ7tRLDbohEVpZiS5SQRVkjK2b00yKY&#10;bZicusoOsEfQ33dNuAZLjWjcBwXtElSmCHk1L/jkfqvZ9AQX8GhkrGACkx4X9wgEUCZkFgVjOYn3&#10;SQSSHaxo0H0ftH34vHNLqbn/y7cpOS78+9EusE/QGrnwukI09v2DLD8lkJBRXEdiwrqjkIQs5VEO&#10;P/mXC0pPggaqxiDZ6rWxtHIpCularopkZnJhdGIv+dgxkcih1nvJVJSXLQC5b5jnbXraBnsUo3W0&#10;QVmO47ad49/rp7zIGhSZ8u7RAe8NKsa9lBUZqPsuQMSvy94oOFZgRn8GAp3LcyE2kRdow12OKvXH&#10;udHYP9UOx+AYn7yapEqaWYp7kbnoWR/dqyR2GSTMVHzhtPFahEg4IgCCbZKM2d95FZkRhb+RBzNY&#10;It71/KBPBd23a5I1uL4R/XLL6JCnBH0zqFjHGbeF7JMjRy3HZDNuSPtfM4swuPdnqaUGxsPsfPIK&#10;bno/zNcKjsCACmsJ/BBdRF6O74uJc8VBQS+KR/1J1wRrcENEdJL64+sFHRxUOIvBWiSzqlwPWW/7&#10;kcswdxqPhVwRKauCbu0oy2uBecioYiMZvzG7GjiYS6ormU2BKPGajOmiz7926E8HG+95fNHA1wmN&#10;WBWNIgb0lt2a5ERzJQo8NjgwIMS3KDf3nqD7dZ+6BjcmRMfdI+iVQXsFLQQC8nLY3kzEClMR809f&#10;MbguyGxouZfmKkGM8rJgzF+x4qqgQ4PeEXT/7pPW4PcB0b+3CXpsdOxHu04eZlEFyI72gP7G4acV&#10;8wj7pMoWjOelQGiDkaYlDCfih5xJgyd/qn8u70YuTSLeh03wxKAvBj0jDt25e/U1+H1HdPhtg/45&#10;6HVBWwUdHXTJkDVWwhIvTF+qAwZS6NM2ZF/e76TCVEkijpST5g3hMxd1I+JIVYa+ohS/Y9b7SdCu&#10;Qe8O+q84vIb51mAlgiFuEYxxn6DHxf+/PP79UPz7lfhXhtdR8e/pQTTYYcpeD3Hc7PbboLODTgg6&#10;MIixnsb7hrjkqfHvA+PfNUEKq+CP/uj/A2NbRsnkOrjHAAAAAElFTkSuQmCCUEsDBAoAAAAAAAAA&#10;IQAzsST3QiwAAEIsAAAUAAAAZHJzL21lZGlhL2ltYWdlMi5wbmeJUE5HDQoaCgAAAA1JSERSAAAA&#10;pQAAAKgIBgAAAIG1LgQAAAABc1JHQgCuzhzpAAAABGdBTUEAALGPC/xhBQAAAAlwSFlzAAAh1QAA&#10;IdUBBJy0nQAAK9dJREFUeF7tXQl4VNXZBmzr2lpr3eqCViotkpkkM3dmEsHJnQCmautWrEvdLW5F&#10;Molrtabqr7XuW6vWrWrVikImEalbS1XIguCKS0HILOwEMksgrMn/vueeO0wmNyEhmS3c93m+Z+Z8&#10;59xzz/Le76z33CEmtqOjY8jQaNBzqXSaMJF5rAmM+1Ek4FnV0uQ+UqpMmMgsWkPqibCUHSDm7VJl&#10;wkRmEQl67tRIqa5atuzkvaTahInMIRJUPyAphfjNvqWJDIIDnHBgzH4Rv7o+TsqA5/PWgOdC/K+K&#10;BdXHQNjX8L8h7C89V142oIguc/9Q/jWxq6GjY+Ju0YB6BeReNNMvg2zv4/dTNN0r4oQ0FHUjfi+R&#10;0QwoOprce+CBeIdpkyoTuxo2LJ1wOCzhSyDjtq7kMxI10hosOUFePuBoXeYp1O5T4pYqE7siqqqG&#10;DGsNqBOiIc9nXUm4XWBJl0VCbpe8LCWA1Z4k7hVQq9mVkGoTuypWrBi/dzSk3hAJeLYkE1JISH1U&#10;Bk0ZcO+/8V7oQrShb/lTqTaxK6PVP/YQWMStXQgpiKKubl7o+J4MOuCgxYaFnJ9wz4eo75hn+/a6&#10;xeOOCAdUW4tf9USWqsXiAhOZR0f4pP3k35QBluoXcRIGPO1oToMJJOloGaDpofaFZbuvxgMQDrpH&#10;hANuezRUckYkUDIF94zF7x9UN/FBgG4DLOdmpgekndsc9BwqozGRSXR0uL8FSzGTlSlVKUEs4LlN&#10;EAIDH9zv3hWfoEn3q7+Nj8hBCvT1hsngOwUx6g+qNyOutb0fYCFNfs+bLU3u78toTGQa4UXuEZyK&#10;oSWTqpQAI/E3QcBtIIs3kXyxlZ6DQIonoN8aCZU4pbpfCC8uVZCf/xoR0ECebw+69pSXmsgGhIOl&#10;54rKAWmkasDR3u7aE9ZrUSyoni1VXRBZUuKMBUp/LZ39BkfYsYB6Jh64JUkk3C4BzzPmvGUWIhb0&#10;/JUVJCzV0tJjpHpAwZUcEGCsdKYV0eVlByB/LZ3IqAu6Leb0UBYCZIzPIYb9nvtpOdrby3ZvXzF+&#10;7zb/+KPWBUvcIGuRDJ5ziPo9o9CUG05FccATbTKnhzIKToFwHyOabIWrJ+GgOrlzhamt6Pd9hd8w&#10;R6RCF1AXRpvG/UxGkXMA8S6K5y+gLo0ESivwvylBd68MaiKdYBOFyrkGlbAOIqZA4pXSg+CaD1b7&#10;TzhERpOTQEvwpMzLl22B0h9Tt27xuH0jIfXPKIcN8Fuxbt24fUVgE+kH139REe/1hpQIM61jlXsf&#10;eWnOAmT8AtZ/dusq98FSFUdrSLUir+/i9zypMpEJdMxyfwtN2AWoqOXJREyQ5zs6bN+Wl2Q9bFW1&#10;ew2/4Nk9pDOO9qWl+4OUrzY3l3W7WsQ+dGtTV8KayACiy8ccAGsYNSBkRzjgmSGD5QSsFdW3Wipq&#10;TpbOOPhgdXRU9WtC3kQa0RZQjzYiJAVWFKPS3Bjc0EJavb5PrVOqzRWZXEcs6DkrgYjr0MxdGwuq&#10;/4vrQp6HZdCsBqzkhdaKmpelM2NoD0/4gfxrYmcB4t1P8qEJD3EARF3HspP3gu4WSIzTQuFgdhf0&#10;iIdm7g4r+ZWlvDqlS6Q7QrDOtSce6rfnzcudfnhWIhbyfABr+WVYTpMkIhIa95Oo31ODMFOkKiuR&#10;7629En3J5aOqpn5HqjICTsDjQeZUW0YfjpxG88Ky76EQa4ymSXRMnTpxt/WBcT+SzqxDYfm0Q6ze&#10;mhXWypo/SVXGEAuWnsNWB63LO1Jloq9gM8OmWjpzErCQL4KUbXnlM7pY+nQj6lcfJCk5/4vWxSLV&#10;JnYlWCprzwMht1kqfC9IVUYRDaj1mqUU1vJZ6hYsGPWd9SH3YWuDpXncjBLxm7vaBy3yrvWNhJVs&#10;ASE3WCqnjZbqtIAboTm/u27ZuCPCiz2OFr/nV9FAyWUgZfxddjGdFvSEoFuL/22wntxD+ql5dtIg&#10;haXyrb1hIRusFTUdkL9IdVqg7Wr3XAeitbCZ1km4I0HYWdw+J6MxMajQ0TEU1vEJQUivr3n0jTUH&#10;SZ+0gpuRYfkajQiYLLGgZypf+5CXmhhsgIUsZz9SI2XN76Q6I+DyJfqJl6P/uNKIjBRYyKl8/0le&#10;YmKwIa98+ikg4ibZbDfYJj2RFZPUbegncsd+N6T8twy2a2AhOtyRoHqRdA5qWCpqx4CQURLS4vWt&#10;z/e+bpVeGUerXz8KxoiU6ta1wePzZNDBj6i/5DhkvGmwv4Vn9b7uABnXSgvZkV/hy6oVpjAP8dpO&#10;wlUwFNxIHX9RjSfJyaCDH8jwdcw0pySkatAhv7JWgWVcrRMS/6uzpdnWwbchWQ9oqhfFgm4xPSV2&#10;tQfVO+DHww9aln29ixw/iA52LQsD8u5gfBvPWl5zHEi4JoGQC0d538yqzSHcp4l6+BQEnL8+VHaY&#10;VMfBrX+onxnhoCejg7K0gE02CmKZJOUmbumXXoMC6DOeaKnwRXRCWit8a/O81VnXNxObpIMeX08n&#10;a4h3z1d6MjJ1lTYwkzwfp/PkrVqL/owXvw9E/J5X8Ps23PNz8RxGa2XNJAxq2uIWssK33uKtKZPe&#10;WQVtV/sutlWNI2wQ7A8g2FOSeJ9GA2oA/8PbCWkoyyOhcSk963Ggwa1naKL/DCJu3U7Ims1c45ZB&#10;TGQLeGIFSPg6iNarZS2MBv+XqlMuUoVjKl78IQg4QyejEK+v3eqtvkwGyRi4myoaHGee/JsMNtnR&#10;QMkp0ZBnkRERdUGT/t6Kb4oOlJflBMSApqKmKZGQtJD5FTVXyCAZBbtAGKicJZ0mktG+pvi7PM2h&#10;c38yQXJoemjE5Jm7o/94PUgY7z9q4tto9dZyUSArZhRAyueaQ+4uI2sTCYj5VY8hISEYCXJ6KOtf&#10;J82bIrae/aczGSHemmheec0pMljGEVmijoQR+Jd0mugOKKQb4iQUa67bj7kDKbdwZC6DZh20wUxN&#10;JcgXMyBksKD8jaxKeySoPhYNqZOk00R3iIXU6ZKAbSDl+fw2TCzkKeeGUkHOgOd5GTSrUFDpOx6D&#10;l/ldyKgR8r2862ZmVRO5Ydm4I1Cey82PQe0A2oDHE0JhtURC6olSLcBv1qCv+SL91i1Rh0t1xmGp&#10;rDmKryxw8JJMRui2wnI+aJtUm3XvCsmThZ+UThPdgWQD8YLdHcFM0rb4S0p5nqRUZQz5k2ceAMt4&#10;j7WiVuzu6UpI32qLt/oMGTyrEFuhHotyblu32HwBbIcIB9Sj21aMP0o6sxK266fum19R8/vOy4TJ&#10;hKyZXnCtLytf3eVrxWht3uDccEeWzACY2EmMunLqPhZv7dWwjiEjIlJAxuXWCt+5EydOzdozxjmt&#10;BlJu4tZAqTKRaxjlfeUHlorqySDbYiMiUkR/srL2r6Ovzsw7Nb1F5MvS/bmMyxPn2BWS6pQgHFTP&#10;GTSnwRVf6/uuraI2s2d0w9LBIqog4lMgXIsREYWI97Jr3sgrrxXnFGUzSEIQ5e9otje2+LVzlVIF&#10;seUt4PkknMKPo6YVGM2ejgqPcb7P6JDQVIFNbkG5z85NExC/WJs2IiIERNwA/9cLrqktGlKVG9aA&#10;J9BxpSwdI27tXFC1lR/U4uf5pDp3wXNz4gTw1n7EF6psk+alZPsUlwLzr56mWCp9d2Ck/AWIpr1J&#10;2IOAsHPzyqsz8mmSnQW/HoFmu5lzvevT8Bk8WMmx6LdywWOLvls9p4Em8c0kIrTDMn1sqay93Dpl&#10;Vr8PDeWhUSDWWSD804i300aJ3ggseLWMKifQ0uL+PqzWpyQJLGW5VKcUkUAJv06hr8I9IdU5i6Go&#10;9GVGZBDi9W0Ckd7C/+torfImTzvMXTWrSxNPC0i/gmtqLNaK6lO5MQLXTcX1S3Btt81ybwSE3nKs&#10;d1pO7ITv6Jj4HVitNwVBQp656XpHGxb5ZZ2U6MNGosGSK0HOSjwcd9EP/98K+z1VOfEltPzJrxwA&#10;S6m/+7xDAUHaQLYWCF++Wo7f5dCtBvnW4T/7ff0iYHeCB+I5JDer5/jEPkn50hd+N6wPlirSa8DA&#10;bW+xkPrHSEh9Cn3WabDE8/gaC0i3eTspO4ver+1YMDGj5232GlbvdAdGvCkh0kAKrWU2vZudDI60&#10;UfF/jhMhqN4hvQYU2hST5x7uU0gkXncCQm6LNKm3zpqVQ6dq5FXUTDQiQVaKt6YmW0fe7DuSABoR&#10;1PnLltlSuvYeXc63GtXXaQWTiagL/LaAwJelen50wIERcKUhAbJTtuZV+o6XSc8aRJao5wsCCDKo&#10;rbE0rW+DbMMi/pKTcG9uqOlKyqA6P+cIScD63GNQ+Vksvn9nk7Vs8ZecwclxjQQefgg/7a9coG85&#10;O5mQIj2woutD4wfkW+dpRb639lnjys9a2Wotnz5BJj+jQMWfiorndxh1IjxP6yW90wLufeWgSk8D&#10;rONKkjHuxshbBs0dWCp8PoOKz3Lx1aHtymizBIt4JgggLKSUhkx8c3LD0gnFcQIG1Xd4vEss5FFh&#10;vedrOk8bd4LJ4LkBNofGFZ/F4vW188QLmYW0Qhtley4EAXjcs7RGnlDbiswc8xzxi8OvaBH/kXiQ&#10;Ki1o2O/5HfSrOVqX6tyAxVszx7Dis1xg4evcVbPSOs3RUYWBRVC9FiRM/Ph8NBz0OGSQtANpmQar&#10;+GBHxyTDZeFW/wmHtCLNufSBqKEY6OhnfeecWAw+5pkq8EP74YDnoaT+2ka4M/bhJa7OtDSpp0vn&#10;oMFQVG7OkhJdj/p0HOPHw6ZgjfQT6XTZFPG7fyODmBhIoBmcbVzhOSA8q7zSd5LMSkqwcak6EgT8&#10;OJGQsJBbW/zqb3NyDjAXYPFWv2NY4bkiXt8HaMhSQo51AfWXaJ7XJBMSA4fLZRATqYClvHq6YWXn&#10;inh920ZX1IyX2RkQ8GNLIN9dif1HTUQf8kIZzESqgH7ZU4aVnUvi9dUN1ItjPF0OI+z3O5MRElBb&#10;o6HBe+x2VgGkvNOwonNNplSfKrO0UxDryLCC3CmeTEg24bFQaYkMaiLVwGDhd4aVnGvirfmIG41l&#10;tvqEtYvGHo7mujqZjEICnq/5aoMMaiId4FyfYSXnoFgqq/t0Qq/YlBsqnWRkHTVCqjOjC8eY3z9M&#10;NyxXTxuNCo0fv5zT4q35ylbVuzOEWpeWFqBZfs+QjEHP5jAGOny1QQY3kU6wElGhzV0qOEclz1t9&#10;pcyaITCQ2T8aKH2UqzEGZISoq3jCsQyeVjQ4rBMWTBxlPgiEpcJ3sZiINqjkXBF0Q7YiDzPzvbWG&#10;B3G1rxi/dyToqey2qYaAqP9aHxiXkfOI5tlse9W7rO/jd9f6MkS34OkUuTo15PW1goz/5LtGRpt/&#10;+fmPWMAzERbwf0ZEpICsLfxYUkcG32NpKLJe1eCyPiidJgiX95U9QcxphhWffdJu8fr8lsraWwoq&#10;XzM8N1NM8fjdJ8MyzjUiIkVMjoc8b4aD7hHysozggzF5+8FKhuqdljFSZUKHOKq5ovoZkDNb325s&#10;g2Wcllfh+2VP29YiTaVFsIwzBekMyCgkoDbz1YV07xQ3Qr3T+jCs5NcdQ3qXFqSbO+93oXV3NIGW&#10;ct/l6KN1f8hUGgX93c1ISx1PYRt9Y/cnrDUvLPteJKSeD8LNASENv5VN4eZc9B2fbG1yHywvzSjq&#10;nfnjYSU3NbjyenWSBvdNIv0BHlUtVYMXPIe7pen4Aukckn/16z8BGabzfWsjsqRYYBFrGqze6ust&#10;FdOP6e5FMW66Fa+a8j3ogLrSiIS6wJ9EnbM+VOLMlt09jcqogxtd+U0NTuuqz9CES3WPiC6b8FMt&#10;P57bpGrwgseL8B2P5F3U+RUzikHOqSBJr0/R2BmBRYRl9r3GmYCCyhk9nq/ODROxoHoOBijvQhJ3&#10;gXcR5GkjSPsiZGw2bTWb5XZ/C032m5AONN83S/UOgfxcLPIGa7lqQfrfCUo7on71QVTe+kio9Ork&#10;Iz543ril0ne51Vv7Osiz0ohYvRYQ3OKt+QL/X4YlvjqvfFrhjl6bFecv+kuOi4U8f0HzvC6ZfN0J&#10;LWTErxbLaLIFQ0HEOwQhXdbALKu114eIoX6e1vPGB1OqBy9amkpLtIrEAAGj1kio5CSjL6pywj3v&#10;Wt/IvErfr3impaWi9gH8PgmC/R3/+dWG6RiQ1HJQAuI9B/dfeGZ53pSas63e1x08qbc379fwFYQW&#10;beXldlTG1yCYOIGir4LrPlq27OSs+VpEo8t6Wr3LspmkRPN9gVTvEHz9AWXx+fa8qXU8r0gcXx1S&#10;fxsLqbdK0l6aTa1Cv6CdBqsu3F6ZYvT6MSrVu3bRhMPTMVLtAHnCAfc4FPh9uDeIqB2F0m8JqTfI&#10;W2QUc4osBehDrpXN9r/ZjEuvOEgofq0j4vf8BiT7fdivPoAR9ws8dADl0W13hfWFVu6pYNC1p4xq&#10;cCAa8lxvnGGx47oBfbg7I03qiWsGaOUjtmL8gbFAKUl4M+RtFGzM6P4DIJFMf4l3ns12RIPTEpCE&#10;jGLk/RPp1QVrg8fnIc3vJuWhWxHdlIB666CxkIngqbPIZG+IsQmd7uX4fZdNRjjguUnsuAmJY0yO&#10;54YHMTL2e0a1LvMUwn88+nbngXRTUHiP4roZuC7EKZqEOFMrAXVmpiqtUVEOBhk/JyEh2xoc1h1+&#10;4pnNddhfei7KK2iYH10Cng0o1wsHJSF1IIMvGWY+x4XNG5rBM2U204ZPiiwHNrgs8yQhYSUtUzsm&#10;9v7w0nBwwg9AvIfQSnVzBqU6+JcnaemQ2YHpy2Wf+PnKrMxqyoE+5IHoQ87XCQlyLpzntvX524zc&#10;RgeLaTgXC7J+M+j6kckQc5Z+9UOjAhgU4k+PZUG/8UiQ8MvtFtIaazguf6cOfo02jftZ5znZzlvv&#10;+CUKGXTwAn3BSxMzPZgEzXhbOAVHPydCjLJdlqY4IV2WzWi2fy29+wzOScbTj1F4W0A9GsT8A/IS&#10;FfqAWtcxNQfOM+8PxFpywLNaL4jBJhhgzU7VIfmNiuUEkLB5OyGt7Y1O603Se6cgFja0tM9oX1P8&#10;XakeEllcegx0PNF3M/qdOfVZl50Cnr579UocbMJBDypxQA8V4MdAQcLf6RPj20lpeXTqkCH9smKw&#10;inWwkH9buLCsy8txHHW3NHlOaw16rpOqwYu24IQRqMD1yRU6eERtbvWPPURmt19Y4B61D/qMT9Mq&#10;JhKyocj6Yn93k3NqKBbyTOGvVBliUE8JJQKVV9W1MgeRBNQXUJn9WqmaW5w3Etbww05kpDgt02e5&#10;h6fts4K7DHgQZ0R+PWswCvK2tTVYWiaz2yeI5roo7+wGp3VdMiHrXNZpda5BPk2TSXCXDSovfSsv&#10;6ZaAZ1HH4nH7yuz2Co2Ksj+a6ueTyagR0vLsglHmW4kpBfsqsVBp/MNFg1Tul9ntEbSOc8To2rok&#10;mYzQbat3Wu422mRhIgVoD/5qT1TcJ0kVOWiEUyqRpT3vu6xzjfpBvcPyBPqKWwwIuRGEvJqklcFN&#10;pAOxYCl3rrQkV+ggkc0Y9LzM7Xsyu4kYij7imSBeKJmMgpBOy+oPnfkDehyhiT6Au79ReUsNKjUn&#10;JRJUv+TuJa6HG62I1DtHW0C8mSBk56me7dLQ4LAcJYN3C26q4OdEpNPEQIOf50Bz91+jSs4FiQTF&#10;znoeTnBpezcbGfhSFyzg4xhZtxkQkdM9Wxqdlvt5soW8pEdwoh6DRa90mkgF+A5PpMlTiYqNJFZ4&#10;1ktAnRsOes5qanIbzh/WuQpGNDqtf2xwWVYbklGIpYmDHXlJrwBSPhMNqovT9f3vXRrNQc+hsaWl&#10;j0dDnT4Hl22yjqRY3833bqqGDBk2pyjveJCtBqTb1pWEUrTXGK5dWDaiT+dgileB5bs1PEJGqk2k&#10;Gm1B9whYAn5nJis2caCpbMXvW+gzXtTSYrx/8hOLZe86V/459U5rHZrjrV1IqIvTsqHRhVG3I+8w&#10;eWmfEFvpOQikFLv5kZ73d7RcaGKA0RE4ab9IoOQCEgIVkTbrKTZYwCKivzgtEii9oLt3iDhl82Fx&#10;4dGwirdj8BI0JGGCoF85tad3aXqDliZ+K1FPp7oN5TJWe0Gu9MfCL6SeHguqk1d8M/5AeYmJVGH5&#10;wjEHsLmCdXgclfEp5wL1yumvSBKGYJ1fRz/xRq46Jb+rnggeIoVR8vmwiu+iGe7eKiYJiFvX2+VC&#10;jt7ZneE7SbGQ6qGVFmkLqG92Tj+/MtHpdeG2WMhjfigqFXg/P/8Avo8inZ3A+T9OifDwKRDqQli0&#10;O1E5z6Li3kEFfQz3V6icb6BbIiTgWQTdl/g/H7/vos/6NHT38FAqHvC0qsl9sNE76Yn4aEz+AY0u&#10;65lchwYRY0ak651YerVTfcNydTjSW5tEuB2I2hwOlvRp0GSiD2AfDZX/GKzRUx+6rMf1eUCAvhYP&#10;IBBiPIndI3i/DxTrsQ0Oa3m9y/IWJGJMsr4J8rN1rtPSq28gMg/RUCnf6Oz2PMwECa0PqDZ5qYlU&#10;gXsHG4vy7xaTzU7rN+iTPVLvHH3i7OKR8d3SAwVuevjQaXFyeQ/k+SenanqY5O6X4B5rZhcf2+vv&#10;ZvPb37DsvwfxDF9XRmuxJRZQj5XBTaQDaDbPBUla4hXrtGxBxX5S57I80+i0VMwpspw8W7Hmf3Cc&#10;7QgSdmrSK6cYkAx7C5b3Y5f10EZYP1rehiLLxYjzFliuV0H4z4zWoFMpIHx9byfLdYh+pQEpKa0h&#10;9XwZzES6UOfKywOBum5+lSKtaRuIFsb/ZpCWE9YroVsl3NBzOgZxdD93mGZB//Shvmy6QP/yESNC&#10;UkDYD2dl8EjrXRa0LKjMP4FoG5MrOBcFD85WdE96NQFexUlzDNQEATH4AQnvglyDZl18DIAzCLEm&#10;jyqDm0g35hTlK7B4dUYVnXPitK6b7yrY4Tnpgc/G7Me+I2RzxF9ytVQP4RcoIiH1SRCT73HX7DLv&#10;1mQjOAhivxBN8w4nrbNenJZGzjbIrBkiHCwtg4VsbfG7u3xolETksidI+VamPwRgAhBfQ3Bab2Lf&#10;0bDCc0SQh4d76l/Ggp6rdvShUX6Kb8EC89WJrAF3cmOQcyP6acuNKj3rRZtROENmpwvMNe4cBl9D&#10;bXBYzkMlz0bTnjUj7d4I0rumt4fom8hBcK6ywZFvRUXfgwpfjN+UTIQPhIjpKpflhblF+cWcU5VZ&#10;MDGYwSXDOUre8XUO633oe36V7olyQxFzppa36lyWS7jOL5NqYlfFh8XHHk0ygKB/xwDjq7Q0807r&#10;Vtzrc/w+xr4j+8AyOSZMdAZPweXBo41FBaX1zrwpIMzjaEpnwZItAoHWwt2XrWntIF4Mv0twXWOj&#10;0/oU9NfxM8fsKyYvf5ow0SeQQPwmTZ3Lemi9s+Bn+D2uschyMrevNbryzoH7XBDvLH4ypLEor/RD&#10;V17e3LHHHk6Ccw5VRmPChAkTJkyYMGHChAkTJkyYMGHChAkTJkyYMGHChAkTJkyYMGHChAkTJkyY&#10;MGHCxM5DUZQyimUHL8XvDEYNks+4DUA+hqGM8512+5UOu/1Gh81xidPpNDzZN91lZkvTxmRXYWEh&#10;eYafHX/x12lXtkE67Hb7SKnqN5DRvZw25SanotwgVTkJt9u9B/JQibzcKlV9xsQhE3cDGR9x2Oxb&#10;WM66wN3mKLRfgyDiIAKSw2VTLnfYlF4drtpfuFyuPZGvG5C/m6UqpUC+arS828+Squ6BgANOSmeh&#10;8gdR8Hb7XVKVk3DYbF6tIJVHpKrPKCpUTpBlvEqxKZNdinKa0+54GO52yGaU+2iGQ1mdBzfIqvxT&#10;XJhiIC3X834uu/0+qUop+kVK/P4CzctENCP74P/pTpvtj4joN3yyxAUALYirUDkNT/otKMxb4P9r&#10;hqdfkc32Uzzx02QB1yoIB/UwxDMe8Z6NeA7F/wrFZrtcWFRcC7N+ph6/e7h7D1xzJvW8zj18+B68&#10;DroTEP6HIPwVeMJvZnMA/6G4tohpAIEuG5PX+YV++B1DSyfT+PPEpsplszkQ5zkuq/VQpUApYpxI&#10;02S9eSkuLDwa17yoFaTyFv6fjnyLI/d4DeK8imXDskosm2QgXdfJsnhZqojdHIoyDXHMx/WnOByO&#10;wxDmcXEvm72e6eK9UP7F/I90H4F8XIHw5WPyxuwH3cnU523P7zDEcyp1id2wscgLywXX3Qa/K1xW&#10;16HUs+vgsDteEemyK2/gWp5TNBQEdTOO43A/hiNYb9ShLA+m21HoUOkW9Wi3T2E58J5MLx64MpYj&#10;WxboL2Z9iUgAI1I6RzsPwsNxuQiPOkYcgkNdSIlELkKEbYjkHeg3opnZKhJvU16D9zBWLNwzIO3w&#10;iyJsTPjbldlMXIJ10WW5uMamzMH/dhT6h9Tj2rWojO+xGYN7PQuQ9y+yFB0Idyv1I0aM2H1Mfv4B&#10;vA7xB3CvhTI8410P95PSvZk6pHGOTjxk/gz4RaFn/jZCYJnsr+r+CPsEr0F6/oVwG/Bfi8OufIMK&#10;2B8k+K3wlwL96uLi4u+SzLjvKuiYf5EWuGcnPxA6UIknybBbRMUoyoXI91ETE95wJKH0++jChxzx&#10;/kO4ZZlBNjosjqPg/h/dSGc+r2c/FPEvpa6ooGg4deJhtYl08jo9b6uchU4b4r1K6nVpwSXDUD6v&#10;041rz2QcBOtVhAE5pfttzR1PU1jWER8qWv9NUlgui8aMGSPKReRdhNdI6SwosCCOEK/ZXo7KfDww&#10;BxmSUl78FqzG0SDZr7QCtW9lwbsKXYXS/32r1fp9Pg244cvQ+Rz5jlFFBQXD4X6BYWAN/ol43Yh2&#10;qCQlMqMsxpN2Aa7nlwzwhPeOlCK+QvttiO9wZGa6cIN0eLrH0WriPx+OrfAfzXQizAq4N+Nep0H3&#10;Y6RpprgGzSTvA7cgJfLrR0U5EUeevAbxOk6l9ULYJ+mG+FApJbSISMN86tgUI+9H4L+wcAh7O+NN&#10;Bi0I8vy0jEcI0or+pb2eloVhmGdcf6/mp/wXRJ5A0kKnk7IZYS9ln5Ph4e6RlHQjzCfatWhVClwj&#10;8P/PdCPcmyxD/D5LN+J8jdZPxNsnUipBtJasx4sQ/mDc72PIAtFSFhSMgP/nIn6ZR+SrEykRzwdw&#10;w0jZbhLpKdTyD/+HuyVlkaKU0k3rB/dycYHTeaQw/VqnnVavnpXBCmNBMDyBBN3K8PCL9ymh00hZ&#10;aJ8iVUSvSUm33lwhrgoRF8hCN6EXAi0EMvZz4c+CQnq1NGPEq13zKsPrpMR1d4gIAFynkR1ND934&#10;vVZeI/qUzvz8n+A/07KK5Ge8fCig24awnzJMNxiKih+L+B9D2K9wvWh9IJuRXlHO8LuIOqQr3qdE&#10;nJKUygNSJYB89UhK6I/Bf9bPirKyMvEhA1GPBU4Ly5RuPFQ3MXxinxJp6DUpkbYbRYAEiIfW4bCC&#10;rJfCX/AIpBRxJZIyf7uhCQsjx/pB+SAPbJn93ZJSzzAzAV2AOjY7UA1FxFPgXk2dFDavn7LSeA0K&#10;sXtS2u2/lCoiTsriggLxISUk8CC6qU+ylGtgmcRZ4WgCr5ZxPUU3IQgIXRH6YdBrFQzLiXg2SEGX&#10;BBYfhczwOinZ3RARAHC/pOkcl9CN9HciJe5/nHSTmMnxLtP7nImQJClChYmTMdh9ADl+hjS+p8Vl&#10;f5H6eJqNSNn5QY6TsrhzHS2jjvfTykDk/6vEbkIiek1Km72Oui6ktNnOFgEA3gP1ezP0NF4b8T+I&#10;X9F1YEvLMImkFA+0+N+1HKHb2B0p28l4uo1IySeTAwIkvozEgzQJf0WbzuiJlI7CwglSRQyVidnI&#10;Zp8Kp9V5JNwkUzIpVyeTEvE/STeRSEoUxCmav9KIfP1YykjRtKCDzvA6KVFI8QqHu0dSoh8EMokH&#10;cBnS8lPGKywxSYZWBEG6nDOJOISlYVxSJYDyEKNfpGOmcPdESrt9klQJ4NqvRdhCh4tupGVf5L+Z&#10;OkFKpA3/aSmb9TITlpJNOQayJJFOSsR9P/0J1F+tiNfm0A/3h9HQWqCupHScKkIA4AFnGHA/5XN0&#10;4aysN8RbzXDw40C3EylpgLQ47GtRhqNZjqLJRzlygNlnUiLSM/B/DUnGPiWCYGSt3EN//anTp4QQ&#10;9lV9lMzwMsw4htHBCoYepLNP4sgS4R5guP6QktYW8bbAvYmFqXVB7M8hzpXoQ01m+F6RUh+0Fdpn&#10;oHwK8DDug/SREO0uhGFzBTdG4Pa10MUrNxFoviZrcdpjuMYLInkQL0bEsqWRc7lIx2+EG+WEirQj&#10;r9/WScn+pIhMQi9L+N9OQpLwcLOMBCklKb6QYf6E+DgLcafmVj5AFENBSvFQIFy1UqDYGS/SKPqZ&#10;0P2DdYvrzoRbDJIMLOUpdBPs62rXKf9hulEu7MMKy42y7GIphZstK9Ks2GwVaGH2QJ7YJWtx2ex/&#10;6zMptYqx/5tuSCsyvQ6/25ChJjKe13C6iHGIa2Ca5U27IaX9LhkW/TKMLjkCA+lx3U6TUrhBcrjF&#10;7AHjEnGg2dOnfHpFSgw44Bblw3wwLdThvxjV6/HidyUqUDSlydDybp/KcIwnUZCGd4pHFotvA+FB&#10;siEefYJ9G8sa+TMmpaJcwTAQ3htlZl+EcvuGYUlKEQb9fLj5YDLtWh+W1rSw0El/5EPMCuj+TKdS&#10;WEiLJ0fOoi5WI24xsOuJlKx36NaIcNrD1gr5im6Eu45hkknptDnH4L58mJkHliPLc62oPwS6CDfm&#10;nJL44j6ZTbfeBwJ2w01/TR2nRKgQBc05TDx9HDXxyWeFidCAaB4KlXNwDUZU9il8eooKlZNFHLLv&#10;qIN+uP5sbfRln8R04NozOUKH9268l0gP4sN/0WdDhY2iDgU1hm6CzQl1RUVF+if0OIeZj4fhZqaD&#10;86KuUfE8cZ7yOIZHmPjHkViRUncM3VyNwb0mQncfrRwtI/UczUJ3DVsG3NeLMD1+mZbpRhgP0sL5&#10;u4chHByeyIdOBiGGopx/gTD3QK5nOcDtTkxPArhseTLC3Q3/cg4cSDKGdY+Sc30AiY064jztfWi9&#10;KvUuEiH6gSAI/FB/Dq9My1BZLn+C3CiuJ3kQL+dmeR3uyy7bxYlzmQTSOtJhd1QhTXeyHPlwMJw+&#10;YKYxopsEFhcA2kwNytXuuA9+1/B+0suECRMmTJgwYSIlYP+O/VwOVNgPlepksK+1P/y55trTGeLD&#10;2A9kX0y6DYF49mIfmL9S1R8MZT+xuKD4R+wnS10yhrox6uXsgd5/NsAwvRwSFyySIMqB+asa0vcv&#10;+ZroBcQyol1p4AhNjOi4Dp4weUuQPBzNyjDbnIX2/6BTfbj07gSOJLVw9hlSZYTdcJ83eD8MujqN&#10;fvsKpoPTSohLTq/Ym9Gx54pIfF6TxEf6uTyrrxt/xhG59BbgigzSxHlPUQ6IJ4SBQqcPhorpMJv9&#10;X/DniJszDu9z7ld6mxgIwKJ9DxXhF5VgV/4DInEpcDMKfiM3F8hgQ5x2h1iNgH+drDiS923pHQdG&#10;qWPhpy2b9kBK+HFKSUyZ9JOUnID+r7ifTfkI8b6EtHNKqR2Eij9YGLlyaoxp5lSKvuFlIafg6M9f&#10;EHWhCGOzv4c4X8N/TnltQZ7EJDoh9QijzAUhtVUj3B9epsUcKHBeEAXLteX5sCZstocqdvtzsrBv&#10;EmE4daHNq7XITSL74v9qyDaxQgCIaRm7/SFUIleQ5NqzMSnFThw5x0fpDyk5BSLuifj4gFHHuTvG&#10;C+KI7WzMF8KsFATLF/PDw0CoeQyD63/BMPh1w70N+i/0csD12lKp3AxCKwk3rXGY/2l9EX4F4+WG&#10;E4YxMQDg3Cgq01pk1zbDEvHKsDnkxKxNbP2idRABABDufeo450k35xhReetAjkZHIfdXGpNSkFdr&#10;/tYj7CwZx06TsmzEiN3RvzuWW96kKr7Kg4fqeeHmEptIv32VPheMtP5V6Artt9HN+Uc23xS6CT5k&#10;IozdfgvdSoFSprmVz0QAAP/1yW7zu+CpgqvQxS1mERT0Jv3pFxt/UfAg2ZsiEACCihUEVFg53XIC&#10;e0JVVdUwElWG70JKhBd7DUl4+D/C//1svjvBOXo0+3yiGUb84vN3INPxWloVvz7AAWHvEPdO2HSS&#10;CLEOz74prD532gjd9vVzNtcCyI/YzIv4cvrVlKwFSMWVHNG/5AoQVGKggMrgriUS8A26CVSY2Ibm&#10;ktY0Ed2REk3kSOjRbNvr2UTit0dSclWEFpBLd5REa2gErjaBeBywkYBv8Hrqudoh0mOzL4FT9P1o&#10;ITWdZk0TAcvLrWliWRH+j0IlygF5vUzG8y7dBNza0qm0piYGEBiA00JypzI3SLw4MWE6BE2TqAw2&#10;VVJFooqBj74BIxHdkRIW5h1aHq6tgyhundio+LuN+mRsauEvRstSNkuvLhAWUlvXZzpnJyzjiiVP&#10;qQ/I/iItnDbwQVdFBJIoFst58YHfq+weSC/m6wKhx4hbqkjKV0U8SbuUTPQTHMiALHLXifKEXnE6&#10;5OYC+n0kVexLaRbJ5ohvHNDRPSnF5hKdYEnStakfP348t4N9jvt+TeF/6dUJHHzBby7jQbrelrur&#10;4uA6sbwP94yKPQhOm03sVucWMxEIEGvF+jZBm/3Z5HlK3eIizJdSxQdNG/lr7zyZGAgMHz6cmz/q&#10;tcJWGjHgUSAFFH1zB1+IQiWJzaJOq/VIkPgwWAvR7+QoVESUgO5ICeLciUp8UBfEIV4pQLzvImyn&#10;PY062AQnilQngtv2ntfSb1/K/qOefo7MGYD9SPhzJ1Y7iQX3Hrgn+53baLEZhgSETkzxoBzms6ug&#10;xwOrKzZL8DUQ3IPTRBu4p1Lu4ucswkY+2AxjYgDgLLCfzoowFJBIBhvCAYGms69ApelW9Rnp3Qnd&#10;kTIZ8O/3QIcjb8SR2MTHBemrlcFg0Rzcu8l50RboFwt/NPN6qwDLeaL07xIPJL6XE2XyKHUgJqeY&#10;xCsSyIfY3W5igMCRNZs8Y9HepSHkzuq7oWd/KwAL85A+vZIMez63hClvI8z/SZUhEP9VDAeL9nOp&#10;6jNAiJ9vT2+SyOkeglYWfWMv9Jw8X47rXtK3ixEg7SVdrpeiv1BGcOqLDyseziX4DYLgfxknuwS5&#10;gSFD/h8sMzEkR0MMHwAAAABJRU5ErkJgglBLAwQKAAAAAAAAACEAKqca+sEbAADBGwAAFAAAAGRy&#10;cy9tZWRpYS9pbWFnZTEucG5niVBORw0KGgoAAAANSUhEUgAAAM4AAACjCAYAAADCdSFAAAAAAXNS&#10;R0IArs4c6QAAAARnQU1BAACxjwv8YQUAAAAJcEhZcwAAIdUAACHVAQSctJ0AABtWSURBVHhe7Z0J&#10;nBTVnccxu9nNfja7ye7GZDerzAGKUXMYo6tGQ2I4ZrpnhmgcUe7hGBhghmOGY7gGGI6ZrhoYAQ8E&#10;QbwQFFEEg2fERVFEUQIm0RCvaNTFqASPbJSX/+/Ve9XV3a97pqtHpun6/z+f72em31WvXr1fvaPq&#10;vepSEG55PD9sv80wTPsoCFsPdSkI2b8pCNuCYZj2Yj3LwmGYtGHhMIwPWDgM4wMWDsP4gIXDMD5g&#10;4TCMD1g4DOMDFg7D+ICFwzA+YOEwjA9YOAzjAxYOw/iAhcMwPmDhMIwPWDhZy3cuaxbf+lnE6Md0&#10;NiycrGVq43QxaPIcox/T2bBwspYHN1eJdWsmGP2YzoaFk5V8r7xZvL9vkHjtqWGie6llDMN0Jiyc&#10;rGTCnBnioxcGSsqr5xrDMJ0JC6dTQWtSOX2WmDx3hsukhhli57ZKVzhb7xhL7vUxDKmdIwoN6THH&#10;ChZOxpx75WKje3vpOXSh2PWLqFDaYvumKnHOFZkdM9P4DAsnI9Bi3HHreNGtxOzfXk7rZ4nW5bXi&#10;z/sHGcUC/vT8YDFn8bSMxzynUPwNt1SLwgzzHGxYOBnRd2SjOHJgoGw1TP7pckVNg/jjniEJonlp&#10;Z4UoHtVojJMu/armicO/GiTOG8Ctjn9YOBlhtdbKij0/MtXony5nXBoRbz+TKJwXdgzPuFXTLL96&#10;skxz+oLpRn+mPbBwfIOuzrMPjZSV8Akao5jCpMuIqbNdsbxFAnr3ucHy/yMHBoniysxbHIjvwKPD&#10;ZZoP3T3GGIZpDyycdnHhoEWiZvYMl2pi1qJp7pjkA+r64A7uDQPOH7jImF4ybr+5Wqa3497R4gKK&#10;22dEo9j7sCPOlqtqjXGSge4j8ukwU1TPminmNE2TXUukhzHTlPn1MflFuEwnO4IBC6ddYECOSvce&#10;VTZUurZAS1FPQupW0v6B/Gk/i4hXnxwmbBLIqWXReOi+rblhgmzd0umunUJpLGyZIh+kmvIYzzvP&#10;DhG18+o7rEuY27Bw0gID9OcfcVqAZDzz4CjRe/gCY/xU9KI4qR52jpo+S/zAxzRyWdV8GiONMOZV&#10;8+T2SvGTYR0zwREMWDhpgxbg1nVOlyoetAzfuiT73mjGm9ab1o835vna6ybJ6XBTPCYZLBxfoNtm&#10;qoQYM5jCZwNNS+qMeR5PYx9TeCYVLBxfPLZ1tFvxXqFxif7/gc1VxvCdDWYA9zwwypjnezaMM8Zh&#10;UsHCSRs8OMSAGzRaU+Vis8jSOvlQEZMC37+8yRivM8EM2+H9g8R7+wbL1hJ5bl0xWc4K4rnRt3/e&#10;bIzHJIOFkzaYdv71Y8NF2Zj5Me4/HzdPvLizQr7Z7HXPBvCA9le/HJHw9sEVExrEy7uGyRdNve5M&#10;W7Bw0mYiCeO7NNg2+aG1wfMSk19nUjevPmmrghc+x83kcU56sHAYxgcsHIbxAQuHX6/3Ab9dEHDh&#10;XDxsIS9N9kENjfPOKs++2cNjR8CFs9CeIlZeP9HoxyTnvk1jxcSG7Js9PHYEWDjooj25fZR4cedw&#10;+UKkKQyTCHbgObR3sNh251ijfzAIsHAuGrxIPhT88MBA+SKkKQyTyNiZM+UbB/9H4oGITGFynwAL&#10;Z/bi6Ptmy1ZMNoYJMmiRsZxC0w2Q2+bbx7nlhuc/3jAaU3q5RUCEg5cv8X4WVlViTT/wrlPB6zLw&#10;07y+e6hYQOOfIM8eofuKGwoWvKFlllA5oYXW5YZFca4fgbcQhtXNNqaXWwSoxSkdM1/sfzT1uhRw&#10;8IkKceWEBmMaQWTQJOe1HFNZecFS7PMHBmX1aMC6amdeGhHr1tTE3DW9oBtyVha+pNnZnE1lsmVD&#10;tIvmBati8S5cMLpomgCOcdB3x+Ya8RXgN4/x7Foqzry0Wbz9bOIOPHetH28Mn9sEUDi4e75nWIeP&#10;/vrFFekveQ4K2HY3vszAG08PDeB3fAIonEkN9fKCYy3KqlUTRcuyWrlLDdwWtUwxxmFscfONNbKM&#10;MLGCMlx7wwR3x5zBgfuOTwCFgwd3uEtiDzPt1r+mQRx8YpjYff+omLCMQ49+lvzkCDb1+LHatRSb&#10;vo+ePku8uWeoWLe2JiFObhMw4eCBHXb/P39A4n5nmBTYdNt48aMhvNtLPHifb9nVk2O2rdL8cNAi&#10;cSeVW49+QequBUw4p18SMV58TbdSZxBs8gsyKDeTuwZlGqyJlQB21Rgmc1g4DOMDFg7D+ICFwzA+&#10;YOEwjA9YOAzjAxYOw/iAhcMwPgiIcLDD5jn8pbHPHWyxm+oBc+4QEOFMapgh6hfyx2I/b25ZVyP6&#10;BWL/hoAI5747x4pHtvDHYj9P0NLg5dkV1wRh/4YACAebjWPdPJYOZOMnOHIFLDfHEgN8yQFvTpvC&#10;5A4BEE7VDGc7IzB5bvZ+Me1454bVE2UZY1l60cjMPy2f3eSQcLAkGp/guO66SfK7luAaYs+D0Y/d&#10;7ntkhLhu5aQY+EvL6SE/pNVaJ26l8YyXN6mbpssZS9Nvu6naBf65tdgtx1ocXNRV108URw60/Yly&#10;3BmxcQc+hmtKi0kO9o3evN68eUc8+Aw8Wvrc2tw+R7tqQ+vmiFc937mM5w+7h4pR0/grZJmAcQwE&#10;AWGYyhjsopZHrxjNLXJ4jHPulYvFCzuGJ1zM3z1eIS4YmLgClPFHr+EL5BZR8eWMmczcXRWaw8JB&#10;t83b79bgDvltXuXZYWCjR9M+dU8/kMv7N+SwcAZ7tjPCnmkHdkR38eSPxXYcrStq3XJ9cHOVu+sn&#10;dhHK3f0bclg4N611tjPCBhz42C2e56y/qVp8SG4bb602xmHSA7OR+Jo1umrYxL5biSW7yPffVSXL&#10;vqFpqjHe8U+OCqdHmSXHN5hqjvernj1D/Hbn8ABuotfx9B6xQE7xh+I+Aw9BzYtMFQ/fMybHZtM0&#10;OSqc/6G7HgatJj/w42EL5bZGJj+m/UA4qcaL4dHz5Z5sJr/jmxzuqjHM5wcLh2F8wMJhGB+wcBjG&#10;BywchvEBC4dhfMDCYRgfsHAYxgcBFw6eap+akw/oPl9OC/xbFwEXDt7sHT4lCN/l71imL5gu384w&#10;+QWDgAsHXxnDi58mPyY5v9wyJuDbbQVYOPguP97sff2pYfzCZxrg7ef39g2WL3Ca/INBgIXTd0Sj&#10;uwBrwMQGYxgmkdq5zle7sZTgnCuCut1WQIRz3oDFcrm05nwC3TRUAIBdWPC2tBeEyc1X4tsHWmSU&#10;Q3y5YbGaLrc5i6cllNs5VwRh7BMQ4QypTb15Rzx/fGaIGDdrZgA21ksOFqXNWjRNbuZoKiMTWAPV&#10;b+w8Y3q5RYC6amf3bxLb7hwrV4CaLrpmx72j5Z3TlEYQ6UNd2r0PRfemM3GEurzYN/qMwOzlELAx&#10;TjfqfsxMchfFFrmRpXUB2W0/PfC5dme/utgyA3/cM0SMnUmtc6C6tQGcHMAFfur+UQkV4MWdFQH7&#10;Vn96YM+Gd/Ym7qF2z4ZxxvC5TQCFcyF1w7ADCy46um3eu2jZmCB8osIf2BlIl9MRVX4A222dGbjt&#10;tgIoHOzGggt+aO9gMWV+vRhdP0u8ucfZfw0zbaY4jC023jJeltHBxyvk9P2ilinig32OgEYGblfU&#10;AArnsW2jxZ4HR4mfejbzuIBaoR1bR8tZId6APRGMcd6kscwW6pZh32jt/rOx8+SedRsCt91WwISD&#10;p95XXztJVoR4P0wKYBf+VLvjBJX+NQ1ixsJpcnIl3u97JKTVqyYG7O2LgAkHD/VM7l7aEyZotFUm&#10;mHDBcx+TX24SwK4aw2QOC4dhfMDCyZjy6rlG92wFrxEdb3nOPlg4GYEJheceHilOO46+A3NO/8Xy&#10;g09BfoE1c1g4GXE53bnxHGPgpOPn+5Z18+rlQ9+eOfsJjmMBCycjrr/e+dLyjWsmGP2zEf0JjvmR&#10;XP0Ex7GAheObU0ot8dLOClkJX95VcVxs+nHW5U3i3eecF1wfv6/SGIZpDyycdoH329bfXC2XJWy7&#10;w+Ghu8fEfMIPS4mlv2LDLdWd+kWy4lGN4q7142LyvHNbpZvfw/sHie2bqmLyvJZazu+TuEzpMV5Y&#10;OO0GX0/G9/t1xUsF3r6+uCKzNxB6j2jMeCeZsqr5MZ9wTMUvSER4s8KUDhMPCyctsOxg6bJauXbH&#10;VPkOkzteFO2INT1Ll9eKaY2JX5RLlzMuiYibb6wxrqUB6LrhxVeeZUsHFo4v8H1/UyWc1thxWyZh&#10;B54HNlcZ/dIFomglIZryfOUE3qgkfVg4vlhCrY6pEq64pmOWJfyUunkYP72/b5B8idIUJl3uvM1Z&#10;FhAPllaYwjOpYOGkDZYdPP+IswYf3RxMRWNtD36/QOOJjnhJFGtddMWumT3DGCYdzrgUywKcNUdv&#10;PD1Udt10d7OjWrVgwcJJGyw7wHhhH3WlQpXOitG+IxvF3odHylYCs1nxcZIBkc23popHt4xxwS6Z&#10;f9jtVHLw+ycqxKP3jo4BXcV0duAZVjdbpvXY1tHiwsHORiRXUBftIKUN8X+/P8+kpQcLJ23QGty0&#10;dkLCmh6sR1mzeoKwWuti3NsC44+Gpqnu85VUYGMMfG7elE4q1lGr2HJVbUJriEVpWzaOFTVzMm/V&#10;ggULJ236jFiQdAYKrQC2UzL5tUWoslHseyT51PHO+yp9vyaDFtHkDrA4jRfvpQsLJ6tAK4buU7xo&#10;8FyId+DJJlg4WQX2PsCzoHjhvPXMEPk8xhSH6QxYOFkF1vVrsWy9Y6zcVVT/5u/4ZBMsnKwB4yPM&#10;qB16bjAJaLocR2Ewb7XWym2Y+Ds+2QQLJ2v4Qf8muW2VaTr78pq54ukHRoke/B2fLIGFkzXghU7T&#10;tlUaTB131FsETKawcBjGBywchvEBC4dhfMDCYRgfsHAYxgcsHIbxAQuHYXzAwmEYH7BwGMYHLByG&#10;8QELh2F8wMJhGB+wcBjGBywchvEBC4dhfMDCYRgfSOG0bM8PWS8yDNM+SDh3d2FjY2NjY2NjY2Nj&#10;Y2NjY2NjY2NjY2NjY2NjY2NjY2PLQcsPtywoCFnbu5SX/x1+F4bsYfkh+8WzK1d+UQZgY2NLtG6l&#10;S84goRzOD1lP5YftrQVh+0h+KNKgvNnY2JJZXijyPRLL8oKQfWN+ODKkS0PDF5RX1EhVfREAnFTa&#10;0l05u0aKG6j815x0Wcu/w+2k81r+Sceh+FPJ6QS4a+tR1vwv1OStkv4lkT7KmY5lUTNI8cLWYuVE&#10;bpFRKp3V3+ht/bNydq2g2KqXcYojVzWoE8jv29xDuhHUlF4pA3qsMNx8ivbPK7FPk44UVxdGKuhu&#10;Y3cRIuZ8pPVs+PuCEqtVhzu5V/M3lU+bVlBsN3qPYYLucKt60jEQvjBkXardTy5LPA6VVaWKcwOu&#10;BdwKSlu/oeMkYq0k5ueXLOmD85CJxFnX8OJ/KwxHJtL1vo/i7Ke/B9BlofKo61608EQVzDVc14Tj&#10;hO019PdaHCsv1PwTKnS3wqHuJIQ3QOc2QUWJMeSB/JA+hbFWdC+66h+VV4wVhCO9dFqFJfaFytm1&#10;wlLrYnWc1YW9mr6inGOMrldvnUZeOFKlnGONTnISnbB8XTqvZOn5ytk1cr9K+f+1Wz/7ZLjhgDoO&#10;Jf4pXcAfycDKTi2xv0Z+H8PfWxB0wvucONavlROWNaDAKZz1yUl9HGF6jcI+quK8qSsWjifdHPf3&#10;dL60FRZHfqj988LWj6Uj9VkpL2+78ZIRsn9vusMUhJdcFBd2hvJq0yiPz8XFTSRkfXR6+cZ/UOHn&#10;K/ejXYus02UiHiP3m+BPlfovVIH+FW7yZuFNLzkb4sVTEG45l8r0NUNYCR3nLSq7viq4NKpQEJkx&#10;vIN1lFjWpYtzE8I1IndyM4WNwfjmMd30qr3h8sItIeUVY3TM8ToM1an9JFh5Y9FG7lXK7xNqWf5T&#10;OccYnevDOg1K713TDT1z4RBUsM/n9Vz7JRmB7JgKR2Jt1BcI1pZwKL9vUHq4CydAaS/0pqWN/NZF&#10;jyfz+9Lp5Q2yordlFFcKh47/vvdYXui4K/T50e9MhbPXTTdsraLfG+SxtX9xZIBMiKxrqVVAfu84&#10;fqjsNpW3VU9p11H8e+j3X6VfyP4QAlPRYoWDcPJ4skW4n87l/z1+YYT3CkfWA5U/A2PlAbzWIL5A&#10;edrrpumke4/yjTEK5woHUF5mKS9p5JZSOLI3o89ZkVdiVSjvqFEGMhYOoMJHl01aJwjnaF6opUhG&#10;IGtTOGHrEenWTkO+KO4HKq57Z/YeM5VR3h3hhOwXlVNKo/AZCYfy6HaFtcmuVdR/rXKmsrTXu+4h&#10;a05ca3tCQahlEPl95sSzd+qbilc4hcVLfihDK6Nu+hDtR9f3erjFCsdeIgO20wrCTee6cVXLSGn8&#10;RddHr8ULhzhyclGkm/JuWzghe5H0p7KlY72l0tiZ0Auhi5SpcHRhHMm/dEUe/I+xcPRd7Lcnlq/4&#10;Mvw7WjjUb5aFLeNSBaRCPez8tjarICmN8t7pwiksaeoa9bdvhltez6VfRbkrt+d1+cbZCRTmXjdu&#10;2dIecEwlHIzL6Bo5rU7IvgtuGQkHLZET733crNx0QnbCbFeccPTxtuqKT7+TCgfjJnLXN8a7Ka3F&#10;8v+Q/RkmDFQwxyhTGQmHBvebKI1P5e8QVSTK4LEVjrXR/Z8qHPzb7qpZBylevZHS1u/I8K5hUsHe&#10;7cSzf4Xzo3C3yd+U5259Eu968Ub50sI5lHA8hXcgi/NAeMKncOwluEYAZUqD3VN1OQPqeoxBnJhy&#10;DFnNcDMZ+UdvHJhlIksuHHECdemi44yQvRyuscKxdprKQFLa+g2ZjLLCXiuprlnvOmlZtzjpWy/I&#10;9Gk8isqugkojP3VsOcZSdUP+f5njn1w4VG5lTniiyLrspLB1Jv0vu2107BUqmGNUYBm2ONZ4aprX&#10;qt+f0SCu37EUjpwlCdtPOr+tj/PLmntkNDkQtofL8MryyuyzyE1e8LyQPR1ulE5fHZ7yEtOHNhnl&#10;vc3JAUpnjgqesXAQD3dJ+iu7WDGE7F/qATNV8HLXvdgeBzeTUSUq1eHo3GWX3CscyvtDlOfbyW8T&#10;Xcen1bFxzT7tVhKRdcornFSgvBFeW2GxVaH9UO5ww3Vw4xTbJTKgMtRHx886ijKhvMnuFuXrNcz2&#10;0v/JhROytyi/d07s2UC9FxJpyNol3eim172oQZa1tLxwi1sAXUP2BcrZNXKXwqFM/1XfXeOFg7uE&#10;ziAd6GUMOOn/9gmH+ttOuLaEY79hbnGaL6I73g8ovuwa0N8HvP5G4YSs91CBTBSWWMUyvDK6w14t&#10;06VKmtdvaT7ckA9K63UnLftgW5MEdDxHOCHro/jjaSjfQ1XwNIRjmYVDFZb8ogN0hyfp3Cq8d2iv&#10;cOj8qpVzguFm6IYraZkCt5jJATMfI4xMgCyuxXndVAYA56GiSKPw1DrJOK/pWce8vovz6bfqYlr3&#10;yoDKYoRTvvIraryljmsvob9G4aiurKyzFPc65UznGW1tiehNFXeaqEfzRcrZNTqYU3FoMKafKcQL&#10;B250sUZoNwq7mv62s8WxrnfCWZ8YnxeErP+V/iH71S7lG+VrEPHCgRuNQ3TLeFTnGWQyxlF3KD3j&#10;9GfK6+0ayoM7SVCYZGpUG4VPa4xDac9SaR8tKG75tnJ2jc7jVulPQkQe4eYVDlXYq1Ap5HgsKvA/&#10;xU9mxJRjyFqqnBOM/NxeCcUZDLfYFse+i9yvob/LKWwzRIjuoYysLFY47Rvj4KYBAThxIDZV/mGU&#10;vzPOpLQ+0Tc0GOoj3BEPwkHXGtdbpfEJgVlG+b9XOHQToa6iKouwvctzrF9odzrmE+6Ma0EoglkT&#10;x4P6eNLRY1Qgt0j/kPUhHpLBzSQcp+9p73DCyqZaF1IbLY4dUW6femc/tLlxwvYLOtMxF1wJhwrv&#10;q+T+qpOW7Yy5iEyEg0qi00lJkqlRbeSfpnC8zyyWJN7MQtY257j2Id3t8gqHzs+dHMijrhId9y/S&#10;PUTiL424Yzh0PShvHzlpWQfjn3lIQ8ULYUyCtK2j3dRDcq9w4icHTOZHOHQeLfoYbTBPRUkUDll3&#10;CJDqr3RXdYPSjgqHbsj0+yWVViqO5hWprmTXUNMF2oNO6E7vzAqEQu6vSL+Q9Qc9M2EWDmW6KPId&#10;90Io2hJOXrE1JhremktO7jMUzKnjBFWc7crZKBwYxb8s6u6QiXDomLKbSOE/oLSX0e/WWNw96T5G&#10;90FFSzAKm5Zw0IKpdFF+q5F35dWlsLf1dcrPISc9a79+Op9MODBym+f6hezd3q4luclun/QL29fG&#10;dDvpeheWeMYT1JXSN6/PWzh46Ehl/qY67u8Tyr6YehghZ9KAeEXnG/XRcYsKB1YQatHdXwnqlRZO&#10;12I5TnbcQ/aDCcdyysjJO7WsMsG8ng1fwgXVEemAu8hzIR2omRL/rXZ3I5AlEw6M0pLz4G68NoTz&#10;30VNJ5HbEcfd/ozC48U6utDWMjqmnken47eMVlGSCofsBBXfPb5ZOPLvhmQUXnLN1+VMlOomEDfJ&#10;NOKMBqnDlD/Kxx3cxxudrxYOuhfGY4K8UNO3EP7E8oYv02+n0gAIuNhupGO00P8va3f6vVAegCyV&#10;cOQ1Dtt7ovEidcrL6duHVAWVftZ+Om+LwtB1lANjVWHsw1TR3CnZzIQj65WxDKgOrMErT9T19kxc&#10;RCarZGJMikeFofOTvSXUR8ctVjhoTb313Csciut0fWkcHz/Ggp199sovUpjfqTCHMI0vPfKKWs6j&#10;RGWlMkF+u7/50+X/IQOTpRIO7hRU+G6zRwdMKRwY9eMHkJvTlCaCwt7gvRNS+smE0wXdPVVBpb9x&#10;cqANuoaXFNLfJvWbxhl2b5lGnMlywESDE+6VLmdXGl89pzDO5EAb4LxUFKoAkV5UtvqOmgjd/fX4&#10;BpZKODAaJH8XlUX6U/ngHJUXxZXTrng/LfE4Dq948wbLRDgpobGYnPKnHoZy+xg3V5VMjMkZT/Uo&#10;hK7tVrglEw6MwvSNhneEU3gJteDowsKNxtMqaIJRmTU46RLF9kjlTJmgRMhxBiV8Dx30cToI+rW4&#10;CwyP7/vi9RpKaCmIr7gw9Mu1v7fAKc2pThyrXjm5hgdrdCyqrDQYo0EY/b+D/uJlvDI9KaCtuyMO&#10;mf4pngqgLb/E7q/9dZ9cXoww7to6X8n5rxL7a5TvafifyqM51VoMaplH6HioHMo5xiitKTpMKnBe&#10;Koo0zGLSoHUuKgXKBBeWLjieIQ2Mn8mTL0GqdOjCxkzRasN4Voehin+JcpaGa0zjoQEFJfY68n/M&#10;uf5yirlSz9x5Lb+ouadO69RSq0A5JzVnDBo91xQsQl7o2NTq0bmU2MbWxjGBHsZsGY7qjhOvWdU9&#10;a2ne0OhrYMowvTzJCW9ZGONhzOKEl+VmvEHCcC2i4eyRfwODxe53kARZ6AAAAABJRU5ErkJgglBL&#10;AwQUAAYACAAAACEARTNBh+AAAAALAQAADwAAAGRycy9kb3ducmV2LnhtbEyPQUvDQBCF74L/YRnB&#10;W7tJtIvGbEop6qkItkLpbZtMk9DsbMhuk/TfOz3p7T3m48172XKyrRiw940jDfE8AoFUuLKhSsPP&#10;7mP2AsIHQ6VpHaGGK3pY5vd3mUlLN9I3DttQCQ4hnxoNdQhdKqUvarTGz12HxLeT660JbPtKlr0Z&#10;Ody2MokiJa1piD/UpsN1jcV5e7EaPkczrp7i92FzPq2vh93ia7+JUevHh2n1BiLgFP5guNXn6pBz&#10;p6O7UOlFy149x4xqmL0qFjciSpQCcWS1SEDmmfy/If8FAAD//wMAUEsBAi0AFAAGAAgAAAAhALGC&#10;Z7YKAQAAEwIAABMAAAAAAAAAAAAAAAAAAAAAAFtDb250ZW50X1R5cGVzXS54bWxQSwECLQAUAAYA&#10;CAAAACEAOP0h/9YAAACUAQAACwAAAAAAAAAAAAAAAAA7AQAAX3JlbHMvLnJlbHNQSwECLQAUAAYA&#10;CAAAACEAKFqJhQIDAAAhDAAADgAAAAAAAAAAAAAAAAA6AgAAZHJzL2Uyb0RvYy54bWxQSwECLQAU&#10;AAYACAAAACEANydHYcwAAAApAgAAGQAAAAAAAAAAAAAAAABoBQAAZHJzL19yZWxzL2Uyb0RvYy54&#10;bWwucmVsc1BLAQItAAoAAAAAAAAAIQAPMHR0EE8AABBPAAAUAAAAAAAAAAAAAAAAAGsGAABkcnMv&#10;bWVkaWEvaW1hZ2UzLnBuZ1BLAQItAAoAAAAAAAAAIQAzsST3QiwAAEIsAAAUAAAAAAAAAAAAAAAA&#10;AK1VAABkcnMvbWVkaWEvaW1hZ2UyLnBuZ1BLAQItAAoAAAAAAAAAIQAqpxr6wRsAAMEbAAAUAAAA&#10;AAAAAAAAAAAAACGCAABkcnMvbWVkaWEvaW1hZ2UxLnBuZ1BLAQItABQABgAIAAAAIQBFM0GH4AAA&#10;AAsBAAAPAAAAAAAAAAAAAAAAABSeAABkcnMvZG93bnJldi54bWxQSwUGAAAAAAgACAAAAgAAIZ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2"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34VG3AAAAA2gAAAA8AAABkcnMvZG93bnJldi54bWxEj8GKAjEQRO/C/kPoBW+aUUHc0SgiCKvi&#10;Qd0PaJJ2ZnDSCUlWZ/9+Iwgei6p6RS1WnW3FnUJsHCsYDQsQxNqZhisFP5ftYAYiJmSDrWNS8EcR&#10;VsuP3gJL4x58ovs5VSJDOJaooE7Jl1JGXZPFOHSeOHtXFyymLEMlTcBHhttWjotiKi02nBdq9LSp&#10;Sd/Ov1ZBmFzCYatbvbnuGj7u997svrxS/c9uPQeRqEvv8Kv9bRSM4Xkl3wC5/A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hUbcAAAADaAAAADwAAAAAAAAAAAAAAAACfAgAA&#10;ZHJzL2Rvd25yZXYueG1sUEsFBgAAAAAEAAQA9wAAAIwDAAAAAA==&#10;">
            <v:imagedata r:id="rId1" o:title=""/>
            <v:path arrowok="t"/>
          </v:shape>
          <v:shape id="Picture 27" o:spid="_x0000_s2063"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AgCLCAAAA2gAAAA8AAABkcnMvZG93bnJldi54bWxEj0FrwkAUhO+C/2F5Qm+6sYJodBUVlPZo&#10;TEqPz+xrNjT7NmS3mv57t1DwOMzMN8x629tG3KjztWMF00kCgrh0uuZKQX45jhcgfEDW2DgmBb/k&#10;YbsZDtaYanfnM92yUIkIYZ+iAhNCm0rpS0MW/cS1xNH7cp3FEGVXSd3hPcJtI1+TZC4t1hwXDLZ0&#10;MFR+Zz82UprjZV/k7x/zpdGnRWHz62eWKPUy6ncrEIH68Az/t9+0ghn8XYk3QG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AIAiwgAAANoAAAAPAAAAAAAAAAAAAAAAAJ8C&#10;AABkcnMvZG93bnJldi54bWxQSwUGAAAAAAQABAD3AAAAjgMAAAAA&#10;">
            <v:imagedata r:id="rId2" o:title=""/>
            <v:path arrowok="t"/>
          </v:shape>
          <v:shape id="Picture 28" o:spid="_x0000_s2064"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e0S9AAAA2gAAAA8AAABkcnMvZG93bnJldi54bWxEj8EKwjAQRO+C/xBW8CKaKiJSjSKCIAhC&#10;1Q9YmrUtNpvQRK1+vREEj8PMvGGW69bU4kGNrywrGI8SEMS51RUXCi7n3XAOwgdkjbVlUvAiD+tV&#10;t7PEVNsnZ/Q4hUJECPsUFZQhuFRKn5dk0I+sI47e1TYGQ5RNIXWDzwg3tZwkyUwarDgulOhoW1J+&#10;O92Ngvaa7LaZvw3oEN53l5nj3jlSqt9rNwsQgdrwD//ae61gCt8r8QbI1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D97RL0AAADaAAAADwAAAAAAAAAAAAAAAACfAgAAZHJz&#10;L2Rvd25yZXYueG1sUEsFBgAAAAAEAAQA9wAAAIkDAAAAAA==&#10;">
            <v:imagedata r:id="rId3" o:title=""/>
            <v:path arrowok="t"/>
          </v:shape>
          <w10:wrap type="square" anchorx="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D25AAF">
    <w:pPr>
      <w:pStyle w:val="Antet"/>
    </w:pPr>
    <w:r>
      <w:rPr>
        <w:noProof/>
        <w:lang w:eastAsia="ro-RO"/>
      </w:rPr>
      <w:pict>
        <v:group id="Grupare 5" o:spid="_x0000_s2065" style="position:absolute;margin-left:71.1pt;margin-top:-53.95pt;width:431.25pt;height:55.65pt;z-index:3;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q4HJL+EAAAALAQAADwAAAGRycy9kb3ducmV2LnhtbEyPQUvDQBCF&#10;74L/YRnBW7ubNFqN2ZRS1FMRbAXxNk2mSWh2NmS3Sfrv3Z70+JiP977JVpNpxUC9ayxriOYKBHFh&#10;y4YrDV/7t9kTCOeRS2wtk4YLOVjltzcZpqUd+ZOGna9EKGGXooba+y6V0hU1GXRz2xGH29H2Bn2I&#10;fSXLHsdQbloZK/UoDTYcFmrsaFNTcdqdjYb3Ecf1Inodtqfj5vKzf/j43kak9f3dtH4B4WnyfzBc&#10;9YM65MHpYM9cOtGGnMRxQDXMIrV8BnFFlEqWIA4aFgnIPJP/f8h/AQAA//8DAFBLAQItABQABgAI&#10;AAAAIQCxgme2CgEAABMCAAATAAAAAAAAAAAAAAAAAAAAAABbQ29udGVudF9UeXBlc10ueG1sUEsB&#10;Ai0AFAAGAAgAAAAhADj9If/WAAAAlAEAAAsAAAAAAAAAAAAAAAAAOwEAAF9yZWxzLy5yZWxzUEsB&#10;Ai0AFAAGAAgAAAAhALYtBeYIAwAAIQwAAA4AAAAAAAAAAAAAAAAAOgIAAGRycy9lMm9Eb2MueG1s&#10;UEsBAi0AFAAGAAgAAAAhADcnR2HMAAAAKQIAABkAAAAAAAAAAAAAAAAAbgUAAGRycy9fcmVscy9l&#10;Mm9Eb2MueG1sLnJlbHNQSwECLQAKAAAAAAAAACEADzB0dBBPAAAQTwAAFAAAAAAAAAAAAAAAAABx&#10;BgAAZHJzL21lZGlhL2ltYWdlMy5wbmdQSwECLQAKAAAAAAAAACEAM7Ek90IsAABCLAAAFAAAAAAA&#10;AAAAAAAAAACzVQAAZHJzL21lZGlhL2ltYWdlMi5wbmdQSwECLQAKAAAAAAAAACEAKqca+sEbAADB&#10;GwAAFAAAAAAAAAAAAAAAAAAnggAAZHJzL21lZGlhL2ltYWdlMS5wbmdQSwECLQAUAAYACAAAACEA&#10;q4HJL+EAAAALAQAADwAAAAAAAAAAAAAAAAAangAAZHJzL2Rvd25yZXYueG1sUEsFBgAAAAAIAAgA&#10;AAIAAC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6"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1" o:title=""/>
            <v:path arrowok="t"/>
          </v:shape>
          <v:shape id="Picture 27" o:spid="_x0000_s2067"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2" o:title=""/>
            <v:path arrowok="t"/>
          </v:shape>
          <v:shape id="Picture 28" o:spid="_x0000_s2068"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3" o:title=""/>
            <v:path arrowok="t"/>
          </v:shape>
          <w10:wrap type="square" anchorx="page"/>
        </v:group>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300BA2">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D25AAF">
    <w:pPr>
      <w:pStyle w:val="Antet"/>
    </w:pPr>
    <w:r>
      <w:rPr>
        <w:noProof/>
        <w:lang w:eastAsia="ro-RO"/>
      </w:rPr>
      <w:pict>
        <v:group id="Grupare 61" o:spid="_x0000_s2069" style="position:absolute;margin-left:0;margin-top:-45.1pt;width:431.25pt;height:55.65pt;z-index:1;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ltwLF94AAAAHAQAADwAAAGRycy9kb3ducmV2LnhtbEyPQUvDQBSE74L/&#10;YXmCt3azkZYa81JKUU9FsBXE22v2NQnN7obsNkn/vevJHocZZr7J15NpxcC9b5xFUPMEBNvS6cZW&#10;CF+Ht9kKhA9kNbXOMsKVPayL+7ucMu1G+8nDPlQillifEUIdQpdJ6cuaDfm569hG7+R6QyHKvpK6&#10;pzGWm1amSbKUhhobF2rqeFtzed5fDML7SOPmSb0Ou/Npe/05LD6+d4oRHx+mzQuIwFP4D8MffkSH&#10;IjId3cVqL1qEeCQgzJ6TFES0V8t0AeKIkCoFssjlLX/xCwAA//8DAFBLAQItABQABgAIAAAAIQCx&#10;gme2CgEAABMCAAATAAAAAAAAAAAAAAAAAAAAAABbQ29udGVudF9UeXBlc10ueG1sUEsBAi0AFAAG&#10;AAgAAAAhADj9If/WAAAAlAEAAAsAAAAAAAAAAAAAAAAAOwEAAF9yZWxzLy5yZWxzUEsBAi0AFAAG&#10;AAgAAAAhAGknJ7QFAwAAJgwAAA4AAAAAAAAAAAAAAAAAOgIAAGRycy9lMm9Eb2MueG1sUEsBAi0A&#10;FAAGAAgAAAAhADcnR2HMAAAAKQIAABkAAAAAAAAAAAAAAAAAawUAAGRycy9fcmVscy9lMm9Eb2Mu&#10;eG1sLnJlbHNQSwECLQAKAAAAAAAAACEADzB0dBBPAAAQTwAAFAAAAAAAAAAAAAAAAABuBgAAZHJz&#10;L21lZGlhL2ltYWdlMy5wbmdQSwECLQAKAAAAAAAAACEAM7Ek90IsAABCLAAAFAAAAAAAAAAAAAAA&#10;AACwVQAAZHJzL21lZGlhL2ltYWdlMi5wbmdQSwECLQAKAAAAAAAAACEAKqca+sEbAADBGwAAFAAA&#10;AAAAAAAAAAAAAAAkggAAZHJzL21lZGlhL2ltYWdlMS5wbmdQSwECLQAUAAYACAAAACEAltwLF94A&#10;AAAHAQAADwAAAAAAAAAAAAAAAAAXngAAZHJzL2Rvd25yZXYueG1sUEsFBgAAAAAIAAgAAAIAACKf&#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70"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1" o:title=""/>
            <v:path arrowok="t"/>
          </v:shape>
          <v:shape id="Picture 27" o:spid="_x0000_s2071"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2" o:title=""/>
            <v:path arrowok="t"/>
          </v:shape>
          <v:shape id="Picture 28" o:spid="_x0000_s2072"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3" o:title=""/>
            <v:path arrowok="t"/>
          </v:shape>
          <w10:wrap type="square" anchorx="page"/>
        </v:group>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A2" w:rsidRDefault="00300BA2">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070F6F74"/>
    <w:multiLevelType w:val="hybridMultilevel"/>
    <w:tmpl w:val="EF9A72F0"/>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74215F2"/>
    <w:multiLevelType w:val="hybridMultilevel"/>
    <w:tmpl w:val="31EA424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7FE3E4F"/>
    <w:multiLevelType w:val="hybridMultilevel"/>
    <w:tmpl w:val="4F3E5BDE"/>
    <w:lvl w:ilvl="0" w:tplc="EA66FAE0">
      <w:start w:val="1"/>
      <w:numFmt w:val="bullet"/>
      <w:lvlText w:val="•"/>
      <w:lvlJc w:val="left"/>
      <w:pPr>
        <w:tabs>
          <w:tab w:val="num" w:pos="720"/>
        </w:tabs>
        <w:ind w:left="720" w:hanging="360"/>
      </w:pPr>
      <w:rPr>
        <w:rFonts w:ascii="Arial" w:hAnsi="Arial" w:hint="default"/>
      </w:rPr>
    </w:lvl>
    <w:lvl w:ilvl="1" w:tplc="2FF65DC4" w:tentative="1">
      <w:start w:val="1"/>
      <w:numFmt w:val="bullet"/>
      <w:lvlText w:val="•"/>
      <w:lvlJc w:val="left"/>
      <w:pPr>
        <w:tabs>
          <w:tab w:val="num" w:pos="1440"/>
        </w:tabs>
        <w:ind w:left="1440" w:hanging="360"/>
      </w:pPr>
      <w:rPr>
        <w:rFonts w:ascii="Arial" w:hAnsi="Arial" w:hint="default"/>
      </w:rPr>
    </w:lvl>
    <w:lvl w:ilvl="2" w:tplc="BDFE5820" w:tentative="1">
      <w:start w:val="1"/>
      <w:numFmt w:val="bullet"/>
      <w:lvlText w:val="•"/>
      <w:lvlJc w:val="left"/>
      <w:pPr>
        <w:tabs>
          <w:tab w:val="num" w:pos="2160"/>
        </w:tabs>
        <w:ind w:left="2160" w:hanging="360"/>
      </w:pPr>
      <w:rPr>
        <w:rFonts w:ascii="Arial" w:hAnsi="Arial" w:hint="default"/>
      </w:rPr>
    </w:lvl>
    <w:lvl w:ilvl="3" w:tplc="17B4DA86" w:tentative="1">
      <w:start w:val="1"/>
      <w:numFmt w:val="bullet"/>
      <w:lvlText w:val="•"/>
      <w:lvlJc w:val="left"/>
      <w:pPr>
        <w:tabs>
          <w:tab w:val="num" w:pos="2880"/>
        </w:tabs>
        <w:ind w:left="2880" w:hanging="360"/>
      </w:pPr>
      <w:rPr>
        <w:rFonts w:ascii="Arial" w:hAnsi="Arial" w:hint="default"/>
      </w:rPr>
    </w:lvl>
    <w:lvl w:ilvl="4" w:tplc="CCD24E0E" w:tentative="1">
      <w:start w:val="1"/>
      <w:numFmt w:val="bullet"/>
      <w:lvlText w:val="•"/>
      <w:lvlJc w:val="left"/>
      <w:pPr>
        <w:tabs>
          <w:tab w:val="num" w:pos="3600"/>
        </w:tabs>
        <w:ind w:left="3600" w:hanging="360"/>
      </w:pPr>
      <w:rPr>
        <w:rFonts w:ascii="Arial" w:hAnsi="Arial" w:hint="default"/>
      </w:rPr>
    </w:lvl>
    <w:lvl w:ilvl="5" w:tplc="C80E4DD4" w:tentative="1">
      <w:start w:val="1"/>
      <w:numFmt w:val="bullet"/>
      <w:lvlText w:val="•"/>
      <w:lvlJc w:val="left"/>
      <w:pPr>
        <w:tabs>
          <w:tab w:val="num" w:pos="4320"/>
        </w:tabs>
        <w:ind w:left="4320" w:hanging="360"/>
      </w:pPr>
      <w:rPr>
        <w:rFonts w:ascii="Arial" w:hAnsi="Arial" w:hint="default"/>
      </w:rPr>
    </w:lvl>
    <w:lvl w:ilvl="6" w:tplc="27A66148" w:tentative="1">
      <w:start w:val="1"/>
      <w:numFmt w:val="bullet"/>
      <w:lvlText w:val="•"/>
      <w:lvlJc w:val="left"/>
      <w:pPr>
        <w:tabs>
          <w:tab w:val="num" w:pos="5040"/>
        </w:tabs>
        <w:ind w:left="5040" w:hanging="360"/>
      </w:pPr>
      <w:rPr>
        <w:rFonts w:ascii="Arial" w:hAnsi="Arial" w:hint="default"/>
      </w:rPr>
    </w:lvl>
    <w:lvl w:ilvl="7" w:tplc="921470C2" w:tentative="1">
      <w:start w:val="1"/>
      <w:numFmt w:val="bullet"/>
      <w:lvlText w:val="•"/>
      <w:lvlJc w:val="left"/>
      <w:pPr>
        <w:tabs>
          <w:tab w:val="num" w:pos="5760"/>
        </w:tabs>
        <w:ind w:left="5760" w:hanging="360"/>
      </w:pPr>
      <w:rPr>
        <w:rFonts w:ascii="Arial" w:hAnsi="Arial" w:hint="default"/>
      </w:rPr>
    </w:lvl>
    <w:lvl w:ilvl="8" w:tplc="44F4BFF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08B83D71"/>
    <w:multiLevelType w:val="hybridMultilevel"/>
    <w:tmpl w:val="CE40EB9A"/>
    <w:lvl w:ilvl="0" w:tplc="27400B74">
      <w:start w:val="1"/>
      <w:numFmt w:val="bullet"/>
      <w:lvlText w:val="-"/>
      <w:lvlJc w:val="left"/>
      <w:pPr>
        <w:ind w:left="720" w:hanging="360"/>
      </w:pPr>
      <w:rPr>
        <w:rFonts w:ascii="Trebuchet MS" w:eastAsia="Times New Roman" w:hAnsi="Trebuchet MS"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0E795F37"/>
    <w:multiLevelType w:val="hybridMultilevel"/>
    <w:tmpl w:val="15BE5B4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30" w15:restartNumberingAfterBreak="0">
    <w:nsid w:val="173F75AE"/>
    <w:multiLevelType w:val="hybridMultilevel"/>
    <w:tmpl w:val="CD18CB38"/>
    <w:lvl w:ilvl="0" w:tplc="DBEC726C">
      <w:start w:val="1"/>
      <w:numFmt w:val="decimal"/>
      <w:lvlText w:val="%1."/>
      <w:lvlJc w:val="left"/>
      <w:pPr>
        <w:ind w:left="360"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2EA16A9"/>
    <w:multiLevelType w:val="hybridMultilevel"/>
    <w:tmpl w:val="3D6CBA5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6B1ABC"/>
    <w:multiLevelType w:val="hybridMultilevel"/>
    <w:tmpl w:val="C710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8B2F14"/>
    <w:multiLevelType w:val="hybridMultilevel"/>
    <w:tmpl w:val="E446DD16"/>
    <w:lvl w:ilvl="0" w:tplc="9F9479F0">
      <w:start w:val="1"/>
      <w:numFmt w:val="upperLetter"/>
      <w:lvlText w:val="%1."/>
      <w:lvlJc w:val="left"/>
      <w:pPr>
        <w:ind w:left="720" w:hanging="360"/>
      </w:pPr>
      <w:rPr>
        <w:rFonts w:ascii="Trebuchet MS" w:hAnsi="Trebuchet MS" w:cs="Times New Roman" w:hint="default"/>
      </w:rPr>
    </w:lvl>
    <w:lvl w:ilvl="1" w:tplc="3D16DECE">
      <w:start w:val="1"/>
      <w:numFmt w:val="lowerLetter"/>
      <w:lvlText w:val="%2."/>
      <w:lvlJc w:val="left"/>
      <w:pPr>
        <w:ind w:left="1440"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6800EEC"/>
    <w:multiLevelType w:val="hybridMultilevel"/>
    <w:tmpl w:val="AB1CD868"/>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15:restartNumberingAfterBreak="0">
    <w:nsid w:val="3B112BF0"/>
    <w:multiLevelType w:val="hybridMultilevel"/>
    <w:tmpl w:val="A656A6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2A15EB"/>
    <w:multiLevelType w:val="hybridMultilevel"/>
    <w:tmpl w:val="0F6AA90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5B6A4953"/>
    <w:multiLevelType w:val="hybridMultilevel"/>
    <w:tmpl w:val="AEE631A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9"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CF20B70"/>
    <w:multiLevelType w:val="hybridMultilevel"/>
    <w:tmpl w:val="FD2E71A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0E612ED"/>
    <w:multiLevelType w:val="hybridMultilevel"/>
    <w:tmpl w:val="86B2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4E6308"/>
    <w:multiLevelType w:val="hybridMultilevel"/>
    <w:tmpl w:val="F9FA71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C7273A0"/>
    <w:multiLevelType w:val="hybridMultilevel"/>
    <w:tmpl w:val="55589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CBE4863"/>
    <w:multiLevelType w:val="hybridMultilevel"/>
    <w:tmpl w:val="7CBE4863"/>
    <w:lvl w:ilvl="0" w:tplc="CB061AFC">
      <w:start w:val="1"/>
      <w:numFmt w:val="bullet"/>
      <w:lvlText w:val=""/>
      <w:lvlJc w:val="left"/>
      <w:pPr>
        <w:ind w:left="720" w:hanging="360"/>
      </w:pPr>
      <w:rPr>
        <w:rFonts w:ascii="Symbol" w:hAnsi="Symbol"/>
      </w:rPr>
    </w:lvl>
    <w:lvl w:ilvl="1" w:tplc="938E40B0">
      <w:start w:val="1"/>
      <w:numFmt w:val="bullet"/>
      <w:lvlText w:val="o"/>
      <w:lvlJc w:val="left"/>
      <w:pPr>
        <w:tabs>
          <w:tab w:val="num" w:pos="1440"/>
        </w:tabs>
        <w:ind w:left="1440" w:hanging="360"/>
      </w:pPr>
      <w:rPr>
        <w:rFonts w:ascii="Courier New" w:hAnsi="Courier New"/>
      </w:rPr>
    </w:lvl>
    <w:lvl w:ilvl="2" w:tplc="256030E4">
      <w:start w:val="1"/>
      <w:numFmt w:val="bullet"/>
      <w:lvlText w:val=""/>
      <w:lvlJc w:val="left"/>
      <w:pPr>
        <w:tabs>
          <w:tab w:val="num" w:pos="2160"/>
        </w:tabs>
        <w:ind w:left="2160" w:hanging="360"/>
      </w:pPr>
      <w:rPr>
        <w:rFonts w:ascii="Wingdings" w:hAnsi="Wingdings"/>
      </w:rPr>
    </w:lvl>
    <w:lvl w:ilvl="3" w:tplc="1470758A">
      <w:start w:val="1"/>
      <w:numFmt w:val="bullet"/>
      <w:lvlText w:val=""/>
      <w:lvlJc w:val="left"/>
      <w:pPr>
        <w:tabs>
          <w:tab w:val="num" w:pos="2880"/>
        </w:tabs>
        <w:ind w:left="2880" w:hanging="360"/>
      </w:pPr>
      <w:rPr>
        <w:rFonts w:ascii="Symbol" w:hAnsi="Symbol"/>
      </w:rPr>
    </w:lvl>
    <w:lvl w:ilvl="4" w:tplc="8D2C5F38">
      <w:start w:val="1"/>
      <w:numFmt w:val="bullet"/>
      <w:lvlText w:val="o"/>
      <w:lvlJc w:val="left"/>
      <w:pPr>
        <w:tabs>
          <w:tab w:val="num" w:pos="3600"/>
        </w:tabs>
        <w:ind w:left="3600" w:hanging="360"/>
      </w:pPr>
      <w:rPr>
        <w:rFonts w:ascii="Courier New" w:hAnsi="Courier New"/>
      </w:rPr>
    </w:lvl>
    <w:lvl w:ilvl="5" w:tplc="4148F1E8">
      <w:start w:val="1"/>
      <w:numFmt w:val="bullet"/>
      <w:lvlText w:val=""/>
      <w:lvlJc w:val="left"/>
      <w:pPr>
        <w:tabs>
          <w:tab w:val="num" w:pos="4320"/>
        </w:tabs>
        <w:ind w:left="4320" w:hanging="360"/>
      </w:pPr>
      <w:rPr>
        <w:rFonts w:ascii="Wingdings" w:hAnsi="Wingdings"/>
      </w:rPr>
    </w:lvl>
    <w:lvl w:ilvl="6" w:tplc="F61629FE">
      <w:start w:val="1"/>
      <w:numFmt w:val="bullet"/>
      <w:lvlText w:val=""/>
      <w:lvlJc w:val="left"/>
      <w:pPr>
        <w:tabs>
          <w:tab w:val="num" w:pos="5040"/>
        </w:tabs>
        <w:ind w:left="5040" w:hanging="360"/>
      </w:pPr>
      <w:rPr>
        <w:rFonts w:ascii="Symbol" w:hAnsi="Symbol"/>
      </w:rPr>
    </w:lvl>
    <w:lvl w:ilvl="7" w:tplc="3C70F42E">
      <w:start w:val="1"/>
      <w:numFmt w:val="bullet"/>
      <w:lvlText w:val="o"/>
      <w:lvlJc w:val="left"/>
      <w:pPr>
        <w:tabs>
          <w:tab w:val="num" w:pos="5760"/>
        </w:tabs>
        <w:ind w:left="5760" w:hanging="360"/>
      </w:pPr>
      <w:rPr>
        <w:rFonts w:ascii="Courier New" w:hAnsi="Courier New"/>
      </w:rPr>
    </w:lvl>
    <w:lvl w:ilvl="8" w:tplc="13CE48DC">
      <w:start w:val="1"/>
      <w:numFmt w:val="bullet"/>
      <w:lvlText w:val=""/>
      <w:lvlJc w:val="left"/>
      <w:pPr>
        <w:tabs>
          <w:tab w:val="num" w:pos="6480"/>
        </w:tabs>
        <w:ind w:left="6480" w:hanging="360"/>
      </w:pPr>
      <w:rPr>
        <w:rFonts w:ascii="Wingdings" w:hAnsi="Wingdings"/>
      </w:rPr>
    </w:lvl>
  </w:abstractNum>
  <w:abstractNum w:abstractNumId="56" w15:restartNumberingAfterBreak="0">
    <w:nsid w:val="7FBC1508"/>
    <w:multiLevelType w:val="hybridMultilevel"/>
    <w:tmpl w:val="558407A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47"/>
  </w:num>
  <w:num w:numId="4">
    <w:abstractNumId w:val="45"/>
  </w:num>
  <w:num w:numId="5">
    <w:abstractNumId w:val="32"/>
  </w:num>
  <w:num w:numId="6">
    <w:abstractNumId w:val="33"/>
  </w:num>
  <w:num w:numId="7">
    <w:abstractNumId w:val="43"/>
  </w:num>
  <w:num w:numId="8">
    <w:abstractNumId w:val="31"/>
  </w:num>
  <w:num w:numId="9">
    <w:abstractNumId w:val="42"/>
  </w:num>
  <w:num w:numId="10">
    <w:abstractNumId w:val="39"/>
  </w:num>
  <w:num w:numId="11">
    <w:abstractNumId w:val="22"/>
  </w:num>
  <w:num w:numId="12">
    <w:abstractNumId w:val="38"/>
  </w:num>
  <w:num w:numId="13">
    <w:abstractNumId w:val="46"/>
  </w:num>
  <w:num w:numId="14">
    <w:abstractNumId w:val="21"/>
  </w:num>
  <w:num w:numId="15">
    <w:abstractNumId w:val="48"/>
  </w:num>
  <w:num w:numId="16">
    <w:abstractNumId w:val="37"/>
  </w:num>
  <w:num w:numId="17">
    <w:abstractNumId w:val="30"/>
  </w:num>
  <w:num w:numId="18">
    <w:abstractNumId w:val="20"/>
  </w:num>
  <w:num w:numId="19">
    <w:abstractNumId w:val="29"/>
  </w:num>
  <w:num w:numId="20">
    <w:abstractNumId w:val="55"/>
  </w:num>
  <w:num w:numId="21">
    <w:abstractNumId w:val="26"/>
  </w:num>
  <w:num w:numId="22">
    <w:abstractNumId w:val="27"/>
  </w:num>
  <w:num w:numId="23">
    <w:abstractNumId w:val="36"/>
  </w:num>
  <w:num w:numId="24">
    <w:abstractNumId w:val="23"/>
  </w:num>
  <w:num w:numId="25">
    <w:abstractNumId w:val="54"/>
  </w:num>
  <w:num w:numId="26">
    <w:abstractNumId w:val="53"/>
  </w:num>
  <w:num w:numId="27">
    <w:abstractNumId w:val="41"/>
  </w:num>
  <w:num w:numId="28">
    <w:abstractNumId w:val="35"/>
  </w:num>
  <w:num w:numId="29">
    <w:abstractNumId w:val="49"/>
  </w:num>
  <w:num w:numId="30">
    <w:abstractNumId w:val="51"/>
  </w:num>
  <w:num w:numId="31">
    <w:abstractNumId w:val="40"/>
  </w:num>
  <w:num w:numId="32">
    <w:abstractNumId w:val="52"/>
  </w:num>
  <w:num w:numId="33">
    <w:abstractNumId w:val="50"/>
  </w:num>
  <w:num w:numId="34">
    <w:abstractNumId w:val="24"/>
  </w:num>
  <w:num w:numId="35">
    <w:abstractNumId w:val="56"/>
  </w:num>
  <w:num w:numId="36">
    <w:abstractNumId w:val="44"/>
  </w:num>
  <w:num w:numId="37">
    <w:abstractNumId w:val="25"/>
  </w:num>
  <w:num w:numId="38">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8D"/>
    <w:rsid w:val="000005A3"/>
    <w:rsid w:val="00000B2B"/>
    <w:rsid w:val="00001020"/>
    <w:rsid w:val="000023DA"/>
    <w:rsid w:val="000024BD"/>
    <w:rsid w:val="000027F5"/>
    <w:rsid w:val="00002DDF"/>
    <w:rsid w:val="000032AE"/>
    <w:rsid w:val="000036EA"/>
    <w:rsid w:val="00004BE3"/>
    <w:rsid w:val="000058CD"/>
    <w:rsid w:val="00006CC5"/>
    <w:rsid w:val="0000759B"/>
    <w:rsid w:val="00007B41"/>
    <w:rsid w:val="00010064"/>
    <w:rsid w:val="00011893"/>
    <w:rsid w:val="00011D94"/>
    <w:rsid w:val="000145C1"/>
    <w:rsid w:val="00014C10"/>
    <w:rsid w:val="00015DB4"/>
    <w:rsid w:val="0001646B"/>
    <w:rsid w:val="000169ED"/>
    <w:rsid w:val="00016F0B"/>
    <w:rsid w:val="00017B9D"/>
    <w:rsid w:val="00017EFE"/>
    <w:rsid w:val="00020DC4"/>
    <w:rsid w:val="000212FF"/>
    <w:rsid w:val="0002193B"/>
    <w:rsid w:val="00021B27"/>
    <w:rsid w:val="00021D8F"/>
    <w:rsid w:val="0002486D"/>
    <w:rsid w:val="00024B74"/>
    <w:rsid w:val="000263AE"/>
    <w:rsid w:val="000266AF"/>
    <w:rsid w:val="00030135"/>
    <w:rsid w:val="00030BC7"/>
    <w:rsid w:val="0003164E"/>
    <w:rsid w:val="00032905"/>
    <w:rsid w:val="000331B2"/>
    <w:rsid w:val="00033633"/>
    <w:rsid w:val="000346BF"/>
    <w:rsid w:val="00034A3F"/>
    <w:rsid w:val="000358CD"/>
    <w:rsid w:val="00035A8E"/>
    <w:rsid w:val="000363D9"/>
    <w:rsid w:val="00036441"/>
    <w:rsid w:val="000367FB"/>
    <w:rsid w:val="00037A63"/>
    <w:rsid w:val="00040551"/>
    <w:rsid w:val="00040727"/>
    <w:rsid w:val="0004232F"/>
    <w:rsid w:val="00044E39"/>
    <w:rsid w:val="00045748"/>
    <w:rsid w:val="00045A90"/>
    <w:rsid w:val="00046E38"/>
    <w:rsid w:val="00050470"/>
    <w:rsid w:val="000517F2"/>
    <w:rsid w:val="000521A4"/>
    <w:rsid w:val="000522A1"/>
    <w:rsid w:val="00052CA7"/>
    <w:rsid w:val="00053016"/>
    <w:rsid w:val="0005338F"/>
    <w:rsid w:val="00054368"/>
    <w:rsid w:val="000555A4"/>
    <w:rsid w:val="000560E2"/>
    <w:rsid w:val="000565C9"/>
    <w:rsid w:val="00060A6E"/>
    <w:rsid w:val="0006128F"/>
    <w:rsid w:val="0006191F"/>
    <w:rsid w:val="000622CA"/>
    <w:rsid w:val="000635B6"/>
    <w:rsid w:val="00064104"/>
    <w:rsid w:val="00065339"/>
    <w:rsid w:val="0006578E"/>
    <w:rsid w:val="00065910"/>
    <w:rsid w:val="00065B2D"/>
    <w:rsid w:val="00066114"/>
    <w:rsid w:val="0006723D"/>
    <w:rsid w:val="00067623"/>
    <w:rsid w:val="000679B7"/>
    <w:rsid w:val="0007250F"/>
    <w:rsid w:val="00072C20"/>
    <w:rsid w:val="00073154"/>
    <w:rsid w:val="000732FD"/>
    <w:rsid w:val="0007350A"/>
    <w:rsid w:val="00074D4D"/>
    <w:rsid w:val="00074F35"/>
    <w:rsid w:val="00075EEC"/>
    <w:rsid w:val="00076B79"/>
    <w:rsid w:val="00076DE3"/>
    <w:rsid w:val="00077A8D"/>
    <w:rsid w:val="00077BF9"/>
    <w:rsid w:val="00080DD1"/>
    <w:rsid w:val="00082879"/>
    <w:rsid w:val="00084B62"/>
    <w:rsid w:val="00085DCE"/>
    <w:rsid w:val="000860E8"/>
    <w:rsid w:val="00087593"/>
    <w:rsid w:val="00087609"/>
    <w:rsid w:val="00092160"/>
    <w:rsid w:val="0009367B"/>
    <w:rsid w:val="00093F3B"/>
    <w:rsid w:val="00094BFD"/>
    <w:rsid w:val="00094F43"/>
    <w:rsid w:val="00095B00"/>
    <w:rsid w:val="000A1C95"/>
    <w:rsid w:val="000A23E5"/>
    <w:rsid w:val="000A2889"/>
    <w:rsid w:val="000A298E"/>
    <w:rsid w:val="000A2ABF"/>
    <w:rsid w:val="000A45E3"/>
    <w:rsid w:val="000A4937"/>
    <w:rsid w:val="000A4EC7"/>
    <w:rsid w:val="000A61D5"/>
    <w:rsid w:val="000A67D3"/>
    <w:rsid w:val="000B2314"/>
    <w:rsid w:val="000B4C9F"/>
    <w:rsid w:val="000B4F65"/>
    <w:rsid w:val="000B5FE8"/>
    <w:rsid w:val="000B6E63"/>
    <w:rsid w:val="000C0A6B"/>
    <w:rsid w:val="000C15C7"/>
    <w:rsid w:val="000C24A7"/>
    <w:rsid w:val="000C307D"/>
    <w:rsid w:val="000C3A78"/>
    <w:rsid w:val="000C44A2"/>
    <w:rsid w:val="000C5658"/>
    <w:rsid w:val="000C5C14"/>
    <w:rsid w:val="000C6E62"/>
    <w:rsid w:val="000C7BCA"/>
    <w:rsid w:val="000D0F39"/>
    <w:rsid w:val="000D13AA"/>
    <w:rsid w:val="000D522A"/>
    <w:rsid w:val="000D5704"/>
    <w:rsid w:val="000D6D25"/>
    <w:rsid w:val="000E11C6"/>
    <w:rsid w:val="000E1415"/>
    <w:rsid w:val="000E1881"/>
    <w:rsid w:val="000E1AE2"/>
    <w:rsid w:val="000E3FFE"/>
    <w:rsid w:val="000E5374"/>
    <w:rsid w:val="000E58C0"/>
    <w:rsid w:val="000E7ECE"/>
    <w:rsid w:val="000F023D"/>
    <w:rsid w:val="000F4658"/>
    <w:rsid w:val="000F76B8"/>
    <w:rsid w:val="000F76DC"/>
    <w:rsid w:val="00100222"/>
    <w:rsid w:val="0010024F"/>
    <w:rsid w:val="00100278"/>
    <w:rsid w:val="00100602"/>
    <w:rsid w:val="001010D0"/>
    <w:rsid w:val="0010123F"/>
    <w:rsid w:val="00102461"/>
    <w:rsid w:val="00103318"/>
    <w:rsid w:val="001036A7"/>
    <w:rsid w:val="0010501B"/>
    <w:rsid w:val="0010574F"/>
    <w:rsid w:val="00105D1C"/>
    <w:rsid w:val="00106886"/>
    <w:rsid w:val="0011018E"/>
    <w:rsid w:val="001112EB"/>
    <w:rsid w:val="001117A8"/>
    <w:rsid w:val="00111814"/>
    <w:rsid w:val="001118E2"/>
    <w:rsid w:val="00112FB5"/>
    <w:rsid w:val="0011331A"/>
    <w:rsid w:val="00113ADA"/>
    <w:rsid w:val="00113C06"/>
    <w:rsid w:val="0011439B"/>
    <w:rsid w:val="0011453F"/>
    <w:rsid w:val="0011475B"/>
    <w:rsid w:val="00114AA8"/>
    <w:rsid w:val="00114D40"/>
    <w:rsid w:val="00115064"/>
    <w:rsid w:val="00115536"/>
    <w:rsid w:val="00115BAE"/>
    <w:rsid w:val="00116089"/>
    <w:rsid w:val="00116451"/>
    <w:rsid w:val="00116BE6"/>
    <w:rsid w:val="001170BD"/>
    <w:rsid w:val="001172B1"/>
    <w:rsid w:val="00120954"/>
    <w:rsid w:val="001214E2"/>
    <w:rsid w:val="00121DAF"/>
    <w:rsid w:val="001223B3"/>
    <w:rsid w:val="0012249D"/>
    <w:rsid w:val="001229B0"/>
    <w:rsid w:val="001239C3"/>
    <w:rsid w:val="00126450"/>
    <w:rsid w:val="00130962"/>
    <w:rsid w:val="00130A6D"/>
    <w:rsid w:val="00130A84"/>
    <w:rsid w:val="00132400"/>
    <w:rsid w:val="00132897"/>
    <w:rsid w:val="0013307A"/>
    <w:rsid w:val="00134006"/>
    <w:rsid w:val="001346EF"/>
    <w:rsid w:val="001361BE"/>
    <w:rsid w:val="001372AF"/>
    <w:rsid w:val="001372E6"/>
    <w:rsid w:val="00137476"/>
    <w:rsid w:val="00137535"/>
    <w:rsid w:val="00137911"/>
    <w:rsid w:val="00137BD9"/>
    <w:rsid w:val="00137C2D"/>
    <w:rsid w:val="0014011D"/>
    <w:rsid w:val="00140279"/>
    <w:rsid w:val="00140307"/>
    <w:rsid w:val="001411B7"/>
    <w:rsid w:val="00142D7E"/>
    <w:rsid w:val="00144200"/>
    <w:rsid w:val="00146CC6"/>
    <w:rsid w:val="001508F4"/>
    <w:rsid w:val="001510BF"/>
    <w:rsid w:val="00151B8A"/>
    <w:rsid w:val="00152622"/>
    <w:rsid w:val="00155D22"/>
    <w:rsid w:val="00156965"/>
    <w:rsid w:val="001569A1"/>
    <w:rsid w:val="00156AAF"/>
    <w:rsid w:val="00156E21"/>
    <w:rsid w:val="0015775F"/>
    <w:rsid w:val="00160DE1"/>
    <w:rsid w:val="001617DB"/>
    <w:rsid w:val="00161D3E"/>
    <w:rsid w:val="001634A4"/>
    <w:rsid w:val="00163946"/>
    <w:rsid w:val="001649D1"/>
    <w:rsid w:val="00165B34"/>
    <w:rsid w:val="001664B8"/>
    <w:rsid w:val="00166BBB"/>
    <w:rsid w:val="00171E37"/>
    <w:rsid w:val="00172779"/>
    <w:rsid w:val="00172C7C"/>
    <w:rsid w:val="00172D8B"/>
    <w:rsid w:val="00173284"/>
    <w:rsid w:val="00173294"/>
    <w:rsid w:val="0017356B"/>
    <w:rsid w:val="00173570"/>
    <w:rsid w:val="00174500"/>
    <w:rsid w:val="00175788"/>
    <w:rsid w:val="00175A45"/>
    <w:rsid w:val="00175E9A"/>
    <w:rsid w:val="00176095"/>
    <w:rsid w:val="001769B3"/>
    <w:rsid w:val="00177216"/>
    <w:rsid w:val="001774FB"/>
    <w:rsid w:val="00181313"/>
    <w:rsid w:val="001815CA"/>
    <w:rsid w:val="00181A3F"/>
    <w:rsid w:val="00181A99"/>
    <w:rsid w:val="00183B3C"/>
    <w:rsid w:val="00183D88"/>
    <w:rsid w:val="00183FB9"/>
    <w:rsid w:val="001850AD"/>
    <w:rsid w:val="00185B54"/>
    <w:rsid w:val="00186380"/>
    <w:rsid w:val="00187874"/>
    <w:rsid w:val="00191CC6"/>
    <w:rsid w:val="00191E67"/>
    <w:rsid w:val="001928A6"/>
    <w:rsid w:val="001932D6"/>
    <w:rsid w:val="00193452"/>
    <w:rsid w:val="00194BB7"/>
    <w:rsid w:val="00195A47"/>
    <w:rsid w:val="00196216"/>
    <w:rsid w:val="00196C4D"/>
    <w:rsid w:val="00196EC7"/>
    <w:rsid w:val="001A1C75"/>
    <w:rsid w:val="001A32B6"/>
    <w:rsid w:val="001A336F"/>
    <w:rsid w:val="001A4A91"/>
    <w:rsid w:val="001A58B9"/>
    <w:rsid w:val="001A5DF3"/>
    <w:rsid w:val="001A65A7"/>
    <w:rsid w:val="001A6B57"/>
    <w:rsid w:val="001A7992"/>
    <w:rsid w:val="001A7998"/>
    <w:rsid w:val="001B05A3"/>
    <w:rsid w:val="001B14B6"/>
    <w:rsid w:val="001B172D"/>
    <w:rsid w:val="001B2BB4"/>
    <w:rsid w:val="001B36E2"/>
    <w:rsid w:val="001B3768"/>
    <w:rsid w:val="001B4938"/>
    <w:rsid w:val="001B5808"/>
    <w:rsid w:val="001B5CE7"/>
    <w:rsid w:val="001C1028"/>
    <w:rsid w:val="001C1EEA"/>
    <w:rsid w:val="001C24C9"/>
    <w:rsid w:val="001C2A0A"/>
    <w:rsid w:val="001C3536"/>
    <w:rsid w:val="001C3971"/>
    <w:rsid w:val="001C3E2D"/>
    <w:rsid w:val="001C4408"/>
    <w:rsid w:val="001C4456"/>
    <w:rsid w:val="001C4C79"/>
    <w:rsid w:val="001C574D"/>
    <w:rsid w:val="001C599D"/>
    <w:rsid w:val="001C5DD5"/>
    <w:rsid w:val="001C64AD"/>
    <w:rsid w:val="001C67A7"/>
    <w:rsid w:val="001C6B8D"/>
    <w:rsid w:val="001C7687"/>
    <w:rsid w:val="001C77FC"/>
    <w:rsid w:val="001D2865"/>
    <w:rsid w:val="001D28A2"/>
    <w:rsid w:val="001D2D1A"/>
    <w:rsid w:val="001D3553"/>
    <w:rsid w:val="001D3600"/>
    <w:rsid w:val="001D3946"/>
    <w:rsid w:val="001D3E00"/>
    <w:rsid w:val="001D402F"/>
    <w:rsid w:val="001D41B3"/>
    <w:rsid w:val="001D456E"/>
    <w:rsid w:val="001D51D5"/>
    <w:rsid w:val="001D522E"/>
    <w:rsid w:val="001D5474"/>
    <w:rsid w:val="001D5596"/>
    <w:rsid w:val="001D613B"/>
    <w:rsid w:val="001D6B46"/>
    <w:rsid w:val="001D7159"/>
    <w:rsid w:val="001D74AE"/>
    <w:rsid w:val="001D7EEB"/>
    <w:rsid w:val="001E044A"/>
    <w:rsid w:val="001E06F6"/>
    <w:rsid w:val="001E07ED"/>
    <w:rsid w:val="001E2853"/>
    <w:rsid w:val="001E2C1A"/>
    <w:rsid w:val="001E315A"/>
    <w:rsid w:val="001E329C"/>
    <w:rsid w:val="001E32EE"/>
    <w:rsid w:val="001E35FB"/>
    <w:rsid w:val="001E3B69"/>
    <w:rsid w:val="001E3F7F"/>
    <w:rsid w:val="001E40FA"/>
    <w:rsid w:val="001E4324"/>
    <w:rsid w:val="001E580B"/>
    <w:rsid w:val="001E6561"/>
    <w:rsid w:val="001E6A07"/>
    <w:rsid w:val="001E794D"/>
    <w:rsid w:val="001F0271"/>
    <w:rsid w:val="001F03EF"/>
    <w:rsid w:val="001F0E03"/>
    <w:rsid w:val="001F1751"/>
    <w:rsid w:val="001F1B1E"/>
    <w:rsid w:val="001F1B6D"/>
    <w:rsid w:val="001F1BE3"/>
    <w:rsid w:val="001F22C5"/>
    <w:rsid w:val="001F3F2E"/>
    <w:rsid w:val="001F535D"/>
    <w:rsid w:val="001F5F15"/>
    <w:rsid w:val="001F630D"/>
    <w:rsid w:val="001F658C"/>
    <w:rsid w:val="0020351B"/>
    <w:rsid w:val="00205233"/>
    <w:rsid w:val="00206D76"/>
    <w:rsid w:val="002073E7"/>
    <w:rsid w:val="002078AE"/>
    <w:rsid w:val="00210ABD"/>
    <w:rsid w:val="00210FD7"/>
    <w:rsid w:val="00211352"/>
    <w:rsid w:val="00211A27"/>
    <w:rsid w:val="00211B97"/>
    <w:rsid w:val="002121BF"/>
    <w:rsid w:val="00213F30"/>
    <w:rsid w:val="0021483D"/>
    <w:rsid w:val="00214C6A"/>
    <w:rsid w:val="00215772"/>
    <w:rsid w:val="002158CE"/>
    <w:rsid w:val="002167C2"/>
    <w:rsid w:val="0021759C"/>
    <w:rsid w:val="002177F3"/>
    <w:rsid w:val="002227F4"/>
    <w:rsid w:val="002233AD"/>
    <w:rsid w:val="002237E1"/>
    <w:rsid w:val="00224C7B"/>
    <w:rsid w:val="0022533A"/>
    <w:rsid w:val="00225CBE"/>
    <w:rsid w:val="00226A7D"/>
    <w:rsid w:val="00230A39"/>
    <w:rsid w:val="00232C94"/>
    <w:rsid w:val="00233D7B"/>
    <w:rsid w:val="00234733"/>
    <w:rsid w:val="00234EF3"/>
    <w:rsid w:val="00235DAE"/>
    <w:rsid w:val="00236957"/>
    <w:rsid w:val="00237F5C"/>
    <w:rsid w:val="00240071"/>
    <w:rsid w:val="002401EF"/>
    <w:rsid w:val="00240F98"/>
    <w:rsid w:val="00241CCE"/>
    <w:rsid w:val="00241EAB"/>
    <w:rsid w:val="00243355"/>
    <w:rsid w:val="00243872"/>
    <w:rsid w:val="00244A16"/>
    <w:rsid w:val="00245224"/>
    <w:rsid w:val="00245870"/>
    <w:rsid w:val="00245E13"/>
    <w:rsid w:val="00246676"/>
    <w:rsid w:val="00246CDB"/>
    <w:rsid w:val="0025101C"/>
    <w:rsid w:val="00251106"/>
    <w:rsid w:val="00252E92"/>
    <w:rsid w:val="00253DDC"/>
    <w:rsid w:val="00253E03"/>
    <w:rsid w:val="00254EA3"/>
    <w:rsid w:val="002561D1"/>
    <w:rsid w:val="002578AC"/>
    <w:rsid w:val="00257A72"/>
    <w:rsid w:val="00261106"/>
    <w:rsid w:val="00264906"/>
    <w:rsid w:val="00265371"/>
    <w:rsid w:val="00267239"/>
    <w:rsid w:val="002702D0"/>
    <w:rsid w:val="002706E4"/>
    <w:rsid w:val="00271B4A"/>
    <w:rsid w:val="002731BE"/>
    <w:rsid w:val="0027412F"/>
    <w:rsid w:val="0027668C"/>
    <w:rsid w:val="00276EAE"/>
    <w:rsid w:val="002804E9"/>
    <w:rsid w:val="00280D12"/>
    <w:rsid w:val="002819CB"/>
    <w:rsid w:val="00281B76"/>
    <w:rsid w:val="00281F92"/>
    <w:rsid w:val="0028244A"/>
    <w:rsid w:val="0028388E"/>
    <w:rsid w:val="002851BD"/>
    <w:rsid w:val="00286290"/>
    <w:rsid w:val="002867A3"/>
    <w:rsid w:val="00286BDE"/>
    <w:rsid w:val="00286C8D"/>
    <w:rsid w:val="00286E65"/>
    <w:rsid w:val="00287AD4"/>
    <w:rsid w:val="00287F05"/>
    <w:rsid w:val="0029045E"/>
    <w:rsid w:val="0029162E"/>
    <w:rsid w:val="00291959"/>
    <w:rsid w:val="002927F0"/>
    <w:rsid w:val="00293A53"/>
    <w:rsid w:val="00293BF7"/>
    <w:rsid w:val="002943E9"/>
    <w:rsid w:val="00294D00"/>
    <w:rsid w:val="002955A0"/>
    <w:rsid w:val="00295705"/>
    <w:rsid w:val="0029593D"/>
    <w:rsid w:val="0029736B"/>
    <w:rsid w:val="0029776D"/>
    <w:rsid w:val="002A047C"/>
    <w:rsid w:val="002A0648"/>
    <w:rsid w:val="002A19EC"/>
    <w:rsid w:val="002A24E4"/>
    <w:rsid w:val="002A25B0"/>
    <w:rsid w:val="002A2F4A"/>
    <w:rsid w:val="002A3509"/>
    <w:rsid w:val="002A36B1"/>
    <w:rsid w:val="002A37CA"/>
    <w:rsid w:val="002A39D9"/>
    <w:rsid w:val="002A4322"/>
    <w:rsid w:val="002A5931"/>
    <w:rsid w:val="002A6CEF"/>
    <w:rsid w:val="002A6D0B"/>
    <w:rsid w:val="002A7067"/>
    <w:rsid w:val="002A76AE"/>
    <w:rsid w:val="002A786D"/>
    <w:rsid w:val="002B0946"/>
    <w:rsid w:val="002B0A08"/>
    <w:rsid w:val="002B0DFB"/>
    <w:rsid w:val="002B3CB5"/>
    <w:rsid w:val="002B3FEB"/>
    <w:rsid w:val="002B438E"/>
    <w:rsid w:val="002B4858"/>
    <w:rsid w:val="002B558F"/>
    <w:rsid w:val="002B5A0F"/>
    <w:rsid w:val="002B72B1"/>
    <w:rsid w:val="002B78FD"/>
    <w:rsid w:val="002C08C3"/>
    <w:rsid w:val="002C0979"/>
    <w:rsid w:val="002C1D84"/>
    <w:rsid w:val="002C2292"/>
    <w:rsid w:val="002C282C"/>
    <w:rsid w:val="002C3312"/>
    <w:rsid w:val="002C49BC"/>
    <w:rsid w:val="002C503D"/>
    <w:rsid w:val="002C6410"/>
    <w:rsid w:val="002C6494"/>
    <w:rsid w:val="002C755F"/>
    <w:rsid w:val="002C76EE"/>
    <w:rsid w:val="002C7731"/>
    <w:rsid w:val="002C7852"/>
    <w:rsid w:val="002D1866"/>
    <w:rsid w:val="002D197A"/>
    <w:rsid w:val="002D5627"/>
    <w:rsid w:val="002D5BE5"/>
    <w:rsid w:val="002D6124"/>
    <w:rsid w:val="002D61ED"/>
    <w:rsid w:val="002D63A6"/>
    <w:rsid w:val="002D743F"/>
    <w:rsid w:val="002E014C"/>
    <w:rsid w:val="002E1072"/>
    <w:rsid w:val="002E137D"/>
    <w:rsid w:val="002E1663"/>
    <w:rsid w:val="002E1FFC"/>
    <w:rsid w:val="002E26E8"/>
    <w:rsid w:val="002E29F3"/>
    <w:rsid w:val="002E2ADA"/>
    <w:rsid w:val="002E34EB"/>
    <w:rsid w:val="002E367E"/>
    <w:rsid w:val="002E50BF"/>
    <w:rsid w:val="002E53D6"/>
    <w:rsid w:val="002E67E7"/>
    <w:rsid w:val="002E72EC"/>
    <w:rsid w:val="002F10F5"/>
    <w:rsid w:val="002F1219"/>
    <w:rsid w:val="002F2201"/>
    <w:rsid w:val="002F24BD"/>
    <w:rsid w:val="002F3050"/>
    <w:rsid w:val="002F3212"/>
    <w:rsid w:val="002F3EC7"/>
    <w:rsid w:val="002F4D2A"/>
    <w:rsid w:val="002F5015"/>
    <w:rsid w:val="002F6667"/>
    <w:rsid w:val="00300BA2"/>
    <w:rsid w:val="003011EB"/>
    <w:rsid w:val="0030245D"/>
    <w:rsid w:val="00303A40"/>
    <w:rsid w:val="00304052"/>
    <w:rsid w:val="00304917"/>
    <w:rsid w:val="00304A54"/>
    <w:rsid w:val="00304E22"/>
    <w:rsid w:val="00304FE2"/>
    <w:rsid w:val="00310C86"/>
    <w:rsid w:val="00311910"/>
    <w:rsid w:val="00311F6D"/>
    <w:rsid w:val="00312259"/>
    <w:rsid w:val="003137B4"/>
    <w:rsid w:val="003147BE"/>
    <w:rsid w:val="00315158"/>
    <w:rsid w:val="00315583"/>
    <w:rsid w:val="00315E1D"/>
    <w:rsid w:val="00316AD1"/>
    <w:rsid w:val="00316D75"/>
    <w:rsid w:val="00316F73"/>
    <w:rsid w:val="00317FE0"/>
    <w:rsid w:val="00320CBD"/>
    <w:rsid w:val="00321980"/>
    <w:rsid w:val="00321E08"/>
    <w:rsid w:val="0032218A"/>
    <w:rsid w:val="003253B4"/>
    <w:rsid w:val="003266A0"/>
    <w:rsid w:val="00326911"/>
    <w:rsid w:val="003271A0"/>
    <w:rsid w:val="0032721F"/>
    <w:rsid w:val="00327CE5"/>
    <w:rsid w:val="003305F8"/>
    <w:rsid w:val="00330712"/>
    <w:rsid w:val="00331200"/>
    <w:rsid w:val="0033127A"/>
    <w:rsid w:val="0033169E"/>
    <w:rsid w:val="00331FFF"/>
    <w:rsid w:val="00332E9F"/>
    <w:rsid w:val="0033335F"/>
    <w:rsid w:val="00334509"/>
    <w:rsid w:val="00336D4A"/>
    <w:rsid w:val="003371C6"/>
    <w:rsid w:val="00337688"/>
    <w:rsid w:val="00337A20"/>
    <w:rsid w:val="0034068F"/>
    <w:rsid w:val="00340A86"/>
    <w:rsid w:val="00342E00"/>
    <w:rsid w:val="00343740"/>
    <w:rsid w:val="00344B5C"/>
    <w:rsid w:val="00345A77"/>
    <w:rsid w:val="00346306"/>
    <w:rsid w:val="003468E5"/>
    <w:rsid w:val="003470FC"/>
    <w:rsid w:val="0034714B"/>
    <w:rsid w:val="00351ABF"/>
    <w:rsid w:val="00351B1C"/>
    <w:rsid w:val="00351F3B"/>
    <w:rsid w:val="003520E8"/>
    <w:rsid w:val="0035292C"/>
    <w:rsid w:val="00353740"/>
    <w:rsid w:val="00353F00"/>
    <w:rsid w:val="00354989"/>
    <w:rsid w:val="00355C1B"/>
    <w:rsid w:val="00356EEA"/>
    <w:rsid w:val="003575C4"/>
    <w:rsid w:val="0036147F"/>
    <w:rsid w:val="003623B0"/>
    <w:rsid w:val="003627BD"/>
    <w:rsid w:val="003629B3"/>
    <w:rsid w:val="003629E0"/>
    <w:rsid w:val="0036329C"/>
    <w:rsid w:val="003632E3"/>
    <w:rsid w:val="003642F9"/>
    <w:rsid w:val="00366132"/>
    <w:rsid w:val="003666D5"/>
    <w:rsid w:val="00367889"/>
    <w:rsid w:val="003716A3"/>
    <w:rsid w:val="003737DB"/>
    <w:rsid w:val="0037457A"/>
    <w:rsid w:val="00374A8B"/>
    <w:rsid w:val="00374B75"/>
    <w:rsid w:val="00374BFB"/>
    <w:rsid w:val="00376602"/>
    <w:rsid w:val="00376615"/>
    <w:rsid w:val="00376B00"/>
    <w:rsid w:val="00377260"/>
    <w:rsid w:val="00377A41"/>
    <w:rsid w:val="003809F7"/>
    <w:rsid w:val="00380C53"/>
    <w:rsid w:val="00380F9F"/>
    <w:rsid w:val="00381F59"/>
    <w:rsid w:val="00382124"/>
    <w:rsid w:val="003834FB"/>
    <w:rsid w:val="00383741"/>
    <w:rsid w:val="00383EBA"/>
    <w:rsid w:val="00385E26"/>
    <w:rsid w:val="00386AD5"/>
    <w:rsid w:val="00390E44"/>
    <w:rsid w:val="00391B13"/>
    <w:rsid w:val="00391FDD"/>
    <w:rsid w:val="00392BE3"/>
    <w:rsid w:val="00392CDA"/>
    <w:rsid w:val="003939D2"/>
    <w:rsid w:val="00394F10"/>
    <w:rsid w:val="00394FF3"/>
    <w:rsid w:val="0039748A"/>
    <w:rsid w:val="00397771"/>
    <w:rsid w:val="003A0437"/>
    <w:rsid w:val="003A1F51"/>
    <w:rsid w:val="003A2FCA"/>
    <w:rsid w:val="003A3972"/>
    <w:rsid w:val="003A456F"/>
    <w:rsid w:val="003A45B4"/>
    <w:rsid w:val="003A6B8C"/>
    <w:rsid w:val="003A71CA"/>
    <w:rsid w:val="003A74D1"/>
    <w:rsid w:val="003A7F9A"/>
    <w:rsid w:val="003B0AA3"/>
    <w:rsid w:val="003B1279"/>
    <w:rsid w:val="003B4FD4"/>
    <w:rsid w:val="003B548F"/>
    <w:rsid w:val="003B6EDA"/>
    <w:rsid w:val="003B77DB"/>
    <w:rsid w:val="003B7881"/>
    <w:rsid w:val="003B7C92"/>
    <w:rsid w:val="003B7FCD"/>
    <w:rsid w:val="003C3E04"/>
    <w:rsid w:val="003C3F5E"/>
    <w:rsid w:val="003C557B"/>
    <w:rsid w:val="003C58A7"/>
    <w:rsid w:val="003C61F7"/>
    <w:rsid w:val="003C7466"/>
    <w:rsid w:val="003D2C75"/>
    <w:rsid w:val="003D2EAA"/>
    <w:rsid w:val="003D38D9"/>
    <w:rsid w:val="003D3DBE"/>
    <w:rsid w:val="003D431F"/>
    <w:rsid w:val="003D49C5"/>
    <w:rsid w:val="003D4A42"/>
    <w:rsid w:val="003D589D"/>
    <w:rsid w:val="003D5F8E"/>
    <w:rsid w:val="003E1A2A"/>
    <w:rsid w:val="003E31FD"/>
    <w:rsid w:val="003E467C"/>
    <w:rsid w:val="003E4F3B"/>
    <w:rsid w:val="003E527A"/>
    <w:rsid w:val="003E579F"/>
    <w:rsid w:val="003E57F3"/>
    <w:rsid w:val="003E5D80"/>
    <w:rsid w:val="003E5DF4"/>
    <w:rsid w:val="003E672B"/>
    <w:rsid w:val="003E6987"/>
    <w:rsid w:val="003E79EC"/>
    <w:rsid w:val="003F00DF"/>
    <w:rsid w:val="003F0D51"/>
    <w:rsid w:val="003F1C6A"/>
    <w:rsid w:val="003F1C90"/>
    <w:rsid w:val="003F28B8"/>
    <w:rsid w:val="003F29F5"/>
    <w:rsid w:val="003F3475"/>
    <w:rsid w:val="003F3BFE"/>
    <w:rsid w:val="003F40B1"/>
    <w:rsid w:val="003F575E"/>
    <w:rsid w:val="003F6E8D"/>
    <w:rsid w:val="003F707C"/>
    <w:rsid w:val="003F7A19"/>
    <w:rsid w:val="003F7A6E"/>
    <w:rsid w:val="00400D41"/>
    <w:rsid w:val="004013C4"/>
    <w:rsid w:val="00401552"/>
    <w:rsid w:val="00401D9A"/>
    <w:rsid w:val="00402B98"/>
    <w:rsid w:val="00402D0F"/>
    <w:rsid w:val="00403D94"/>
    <w:rsid w:val="00403DE8"/>
    <w:rsid w:val="004040F7"/>
    <w:rsid w:val="004041EE"/>
    <w:rsid w:val="00404637"/>
    <w:rsid w:val="00405C65"/>
    <w:rsid w:val="00406E17"/>
    <w:rsid w:val="004076CE"/>
    <w:rsid w:val="0041000D"/>
    <w:rsid w:val="00410860"/>
    <w:rsid w:val="00411DE7"/>
    <w:rsid w:val="00412048"/>
    <w:rsid w:val="0041261A"/>
    <w:rsid w:val="00412912"/>
    <w:rsid w:val="004130DA"/>
    <w:rsid w:val="00414DC2"/>
    <w:rsid w:val="00414DC8"/>
    <w:rsid w:val="004161A4"/>
    <w:rsid w:val="00416B05"/>
    <w:rsid w:val="004204E6"/>
    <w:rsid w:val="004205EA"/>
    <w:rsid w:val="00421041"/>
    <w:rsid w:val="004219B1"/>
    <w:rsid w:val="00422742"/>
    <w:rsid w:val="00422D9F"/>
    <w:rsid w:val="00423039"/>
    <w:rsid w:val="00424A45"/>
    <w:rsid w:val="004255BC"/>
    <w:rsid w:val="00427214"/>
    <w:rsid w:val="004278A8"/>
    <w:rsid w:val="00427BB7"/>
    <w:rsid w:val="00427CF4"/>
    <w:rsid w:val="004302AE"/>
    <w:rsid w:val="00430AB4"/>
    <w:rsid w:val="00430C21"/>
    <w:rsid w:val="0043187A"/>
    <w:rsid w:val="00432A4C"/>
    <w:rsid w:val="00432AC6"/>
    <w:rsid w:val="00432D28"/>
    <w:rsid w:val="0043365A"/>
    <w:rsid w:val="00433FAD"/>
    <w:rsid w:val="004343A0"/>
    <w:rsid w:val="00434902"/>
    <w:rsid w:val="00434DD9"/>
    <w:rsid w:val="00436339"/>
    <w:rsid w:val="00436415"/>
    <w:rsid w:val="00436A06"/>
    <w:rsid w:val="00437607"/>
    <w:rsid w:val="004401E3"/>
    <w:rsid w:val="00441633"/>
    <w:rsid w:val="00441746"/>
    <w:rsid w:val="004432A2"/>
    <w:rsid w:val="00444126"/>
    <w:rsid w:val="00444B98"/>
    <w:rsid w:val="00445530"/>
    <w:rsid w:val="0044567E"/>
    <w:rsid w:val="004456D3"/>
    <w:rsid w:val="00446A65"/>
    <w:rsid w:val="004470FB"/>
    <w:rsid w:val="00447344"/>
    <w:rsid w:val="0045496B"/>
    <w:rsid w:val="00455689"/>
    <w:rsid w:val="00455F0B"/>
    <w:rsid w:val="00456540"/>
    <w:rsid w:val="00457066"/>
    <w:rsid w:val="0045764B"/>
    <w:rsid w:val="00457A0D"/>
    <w:rsid w:val="00457FF3"/>
    <w:rsid w:val="00460D30"/>
    <w:rsid w:val="00461534"/>
    <w:rsid w:val="0046161E"/>
    <w:rsid w:val="004622D4"/>
    <w:rsid w:val="004627E8"/>
    <w:rsid w:val="0046296A"/>
    <w:rsid w:val="0046307B"/>
    <w:rsid w:val="00463DCA"/>
    <w:rsid w:val="0046463F"/>
    <w:rsid w:val="00465DCE"/>
    <w:rsid w:val="00466337"/>
    <w:rsid w:val="004663D7"/>
    <w:rsid w:val="00466815"/>
    <w:rsid w:val="00467742"/>
    <w:rsid w:val="00470272"/>
    <w:rsid w:val="004708CA"/>
    <w:rsid w:val="00471433"/>
    <w:rsid w:val="00471630"/>
    <w:rsid w:val="004724BE"/>
    <w:rsid w:val="00472B1A"/>
    <w:rsid w:val="004733AF"/>
    <w:rsid w:val="00473FB6"/>
    <w:rsid w:val="0047478F"/>
    <w:rsid w:val="004747BC"/>
    <w:rsid w:val="00474EAE"/>
    <w:rsid w:val="004761D8"/>
    <w:rsid w:val="00477B50"/>
    <w:rsid w:val="00480360"/>
    <w:rsid w:val="004818C1"/>
    <w:rsid w:val="00482A47"/>
    <w:rsid w:val="004831E8"/>
    <w:rsid w:val="004837FC"/>
    <w:rsid w:val="0048380F"/>
    <w:rsid w:val="0048405E"/>
    <w:rsid w:val="0048538C"/>
    <w:rsid w:val="004855CD"/>
    <w:rsid w:val="00486421"/>
    <w:rsid w:val="00486A20"/>
    <w:rsid w:val="00487CB3"/>
    <w:rsid w:val="004905B3"/>
    <w:rsid w:val="00490A00"/>
    <w:rsid w:val="00490AFC"/>
    <w:rsid w:val="00490BE3"/>
    <w:rsid w:val="00490E9B"/>
    <w:rsid w:val="004914C0"/>
    <w:rsid w:val="00492687"/>
    <w:rsid w:val="00492B56"/>
    <w:rsid w:val="0049397E"/>
    <w:rsid w:val="0049512C"/>
    <w:rsid w:val="004954E8"/>
    <w:rsid w:val="004965B4"/>
    <w:rsid w:val="004973E1"/>
    <w:rsid w:val="004976B9"/>
    <w:rsid w:val="00497B30"/>
    <w:rsid w:val="00497D64"/>
    <w:rsid w:val="00497DF2"/>
    <w:rsid w:val="004A0055"/>
    <w:rsid w:val="004A029B"/>
    <w:rsid w:val="004A02EF"/>
    <w:rsid w:val="004A0483"/>
    <w:rsid w:val="004A0B3B"/>
    <w:rsid w:val="004A0FF1"/>
    <w:rsid w:val="004A168B"/>
    <w:rsid w:val="004A22D8"/>
    <w:rsid w:val="004A3A0C"/>
    <w:rsid w:val="004A4E1A"/>
    <w:rsid w:val="004A5142"/>
    <w:rsid w:val="004A6A2D"/>
    <w:rsid w:val="004B0B15"/>
    <w:rsid w:val="004B0F5C"/>
    <w:rsid w:val="004B1AC5"/>
    <w:rsid w:val="004B2985"/>
    <w:rsid w:val="004B3741"/>
    <w:rsid w:val="004B538F"/>
    <w:rsid w:val="004B5887"/>
    <w:rsid w:val="004B6272"/>
    <w:rsid w:val="004B651A"/>
    <w:rsid w:val="004B7471"/>
    <w:rsid w:val="004B76FF"/>
    <w:rsid w:val="004B7A52"/>
    <w:rsid w:val="004C1033"/>
    <w:rsid w:val="004C1394"/>
    <w:rsid w:val="004C3D51"/>
    <w:rsid w:val="004C4730"/>
    <w:rsid w:val="004C47FB"/>
    <w:rsid w:val="004C481B"/>
    <w:rsid w:val="004C4EA1"/>
    <w:rsid w:val="004C5FE1"/>
    <w:rsid w:val="004C6F17"/>
    <w:rsid w:val="004C6FC1"/>
    <w:rsid w:val="004D165A"/>
    <w:rsid w:val="004D16FD"/>
    <w:rsid w:val="004D2972"/>
    <w:rsid w:val="004D2B3F"/>
    <w:rsid w:val="004D3DCB"/>
    <w:rsid w:val="004D4AAE"/>
    <w:rsid w:val="004D566C"/>
    <w:rsid w:val="004D5CFE"/>
    <w:rsid w:val="004D6006"/>
    <w:rsid w:val="004D64DF"/>
    <w:rsid w:val="004D65AD"/>
    <w:rsid w:val="004D740E"/>
    <w:rsid w:val="004D7615"/>
    <w:rsid w:val="004E17DA"/>
    <w:rsid w:val="004E1E35"/>
    <w:rsid w:val="004E2965"/>
    <w:rsid w:val="004E2ABB"/>
    <w:rsid w:val="004E3076"/>
    <w:rsid w:val="004E4437"/>
    <w:rsid w:val="004E6C3A"/>
    <w:rsid w:val="004E7E32"/>
    <w:rsid w:val="004F0B77"/>
    <w:rsid w:val="004F1069"/>
    <w:rsid w:val="004F25B2"/>
    <w:rsid w:val="004F5180"/>
    <w:rsid w:val="004F5CD9"/>
    <w:rsid w:val="004F5FE0"/>
    <w:rsid w:val="004F6B85"/>
    <w:rsid w:val="004F6C1C"/>
    <w:rsid w:val="004F6CCD"/>
    <w:rsid w:val="004F743A"/>
    <w:rsid w:val="004F75D1"/>
    <w:rsid w:val="004F7774"/>
    <w:rsid w:val="004F7AF7"/>
    <w:rsid w:val="0050095F"/>
    <w:rsid w:val="00500CEA"/>
    <w:rsid w:val="00500FC8"/>
    <w:rsid w:val="00501838"/>
    <w:rsid w:val="00503EB9"/>
    <w:rsid w:val="00504A3F"/>
    <w:rsid w:val="00504FC1"/>
    <w:rsid w:val="00505132"/>
    <w:rsid w:val="005051E6"/>
    <w:rsid w:val="005063BE"/>
    <w:rsid w:val="00506883"/>
    <w:rsid w:val="005068B5"/>
    <w:rsid w:val="00506E27"/>
    <w:rsid w:val="005075EE"/>
    <w:rsid w:val="00507AEB"/>
    <w:rsid w:val="0051125C"/>
    <w:rsid w:val="00511308"/>
    <w:rsid w:val="00512134"/>
    <w:rsid w:val="00512EF6"/>
    <w:rsid w:val="00515616"/>
    <w:rsid w:val="005160B8"/>
    <w:rsid w:val="00520F05"/>
    <w:rsid w:val="0052125A"/>
    <w:rsid w:val="005224B2"/>
    <w:rsid w:val="005229B4"/>
    <w:rsid w:val="005230BA"/>
    <w:rsid w:val="005236B4"/>
    <w:rsid w:val="005253BB"/>
    <w:rsid w:val="00526376"/>
    <w:rsid w:val="005301C0"/>
    <w:rsid w:val="00530ECE"/>
    <w:rsid w:val="00531383"/>
    <w:rsid w:val="005315DB"/>
    <w:rsid w:val="0053424A"/>
    <w:rsid w:val="0053477E"/>
    <w:rsid w:val="00534BD1"/>
    <w:rsid w:val="00535310"/>
    <w:rsid w:val="005364A4"/>
    <w:rsid w:val="00541468"/>
    <w:rsid w:val="00541722"/>
    <w:rsid w:val="00542367"/>
    <w:rsid w:val="005441E5"/>
    <w:rsid w:val="00544FB8"/>
    <w:rsid w:val="005462AF"/>
    <w:rsid w:val="00546323"/>
    <w:rsid w:val="005467AD"/>
    <w:rsid w:val="00546F82"/>
    <w:rsid w:val="0054705C"/>
    <w:rsid w:val="00547120"/>
    <w:rsid w:val="0054743A"/>
    <w:rsid w:val="005510F6"/>
    <w:rsid w:val="005519EE"/>
    <w:rsid w:val="005521D7"/>
    <w:rsid w:val="00552907"/>
    <w:rsid w:val="005529B1"/>
    <w:rsid w:val="00553DA8"/>
    <w:rsid w:val="0055491F"/>
    <w:rsid w:val="0055577C"/>
    <w:rsid w:val="00555829"/>
    <w:rsid w:val="00555BCD"/>
    <w:rsid w:val="00557358"/>
    <w:rsid w:val="005575E7"/>
    <w:rsid w:val="00557EAF"/>
    <w:rsid w:val="005605AD"/>
    <w:rsid w:val="005606E2"/>
    <w:rsid w:val="00561F67"/>
    <w:rsid w:val="00562176"/>
    <w:rsid w:val="00562EDE"/>
    <w:rsid w:val="00564A96"/>
    <w:rsid w:val="0056578A"/>
    <w:rsid w:val="005669D2"/>
    <w:rsid w:val="00566C7B"/>
    <w:rsid w:val="0056782A"/>
    <w:rsid w:val="00567ED6"/>
    <w:rsid w:val="00570496"/>
    <w:rsid w:val="0057083D"/>
    <w:rsid w:val="0057150B"/>
    <w:rsid w:val="005715C5"/>
    <w:rsid w:val="0057184E"/>
    <w:rsid w:val="00572474"/>
    <w:rsid w:val="00572501"/>
    <w:rsid w:val="00572D6D"/>
    <w:rsid w:val="0057402C"/>
    <w:rsid w:val="00575350"/>
    <w:rsid w:val="005756C6"/>
    <w:rsid w:val="00575DA6"/>
    <w:rsid w:val="00576032"/>
    <w:rsid w:val="005763D5"/>
    <w:rsid w:val="005765A8"/>
    <w:rsid w:val="00576B51"/>
    <w:rsid w:val="00577E53"/>
    <w:rsid w:val="00580EF3"/>
    <w:rsid w:val="0058332B"/>
    <w:rsid w:val="005845B5"/>
    <w:rsid w:val="00584A69"/>
    <w:rsid w:val="005858A2"/>
    <w:rsid w:val="005862B5"/>
    <w:rsid w:val="00586DB8"/>
    <w:rsid w:val="00586EEB"/>
    <w:rsid w:val="00587166"/>
    <w:rsid w:val="00587865"/>
    <w:rsid w:val="00591C78"/>
    <w:rsid w:val="00591D01"/>
    <w:rsid w:val="00592162"/>
    <w:rsid w:val="00592D85"/>
    <w:rsid w:val="0059425A"/>
    <w:rsid w:val="005950A0"/>
    <w:rsid w:val="005969A3"/>
    <w:rsid w:val="00596DEB"/>
    <w:rsid w:val="00597A77"/>
    <w:rsid w:val="00597C53"/>
    <w:rsid w:val="005A07B0"/>
    <w:rsid w:val="005A0EF9"/>
    <w:rsid w:val="005A132A"/>
    <w:rsid w:val="005A1FF4"/>
    <w:rsid w:val="005A29BC"/>
    <w:rsid w:val="005A2B99"/>
    <w:rsid w:val="005A3155"/>
    <w:rsid w:val="005A59AA"/>
    <w:rsid w:val="005A626C"/>
    <w:rsid w:val="005A6C4B"/>
    <w:rsid w:val="005A7A10"/>
    <w:rsid w:val="005B0687"/>
    <w:rsid w:val="005B1240"/>
    <w:rsid w:val="005B1E9F"/>
    <w:rsid w:val="005B2AAD"/>
    <w:rsid w:val="005B338F"/>
    <w:rsid w:val="005B39D4"/>
    <w:rsid w:val="005B4210"/>
    <w:rsid w:val="005B4C30"/>
    <w:rsid w:val="005B4F39"/>
    <w:rsid w:val="005B58E8"/>
    <w:rsid w:val="005B6535"/>
    <w:rsid w:val="005B677F"/>
    <w:rsid w:val="005B7F7D"/>
    <w:rsid w:val="005C0348"/>
    <w:rsid w:val="005C19B9"/>
    <w:rsid w:val="005C1B9D"/>
    <w:rsid w:val="005C1C5A"/>
    <w:rsid w:val="005C202B"/>
    <w:rsid w:val="005C36FF"/>
    <w:rsid w:val="005C3809"/>
    <w:rsid w:val="005C462D"/>
    <w:rsid w:val="005C537E"/>
    <w:rsid w:val="005C588D"/>
    <w:rsid w:val="005C67FC"/>
    <w:rsid w:val="005C75F1"/>
    <w:rsid w:val="005C7D9F"/>
    <w:rsid w:val="005C7DC9"/>
    <w:rsid w:val="005D0104"/>
    <w:rsid w:val="005D0328"/>
    <w:rsid w:val="005D0F6C"/>
    <w:rsid w:val="005D1492"/>
    <w:rsid w:val="005D19DC"/>
    <w:rsid w:val="005D2E75"/>
    <w:rsid w:val="005D3BE4"/>
    <w:rsid w:val="005D466F"/>
    <w:rsid w:val="005D4E6F"/>
    <w:rsid w:val="005D5885"/>
    <w:rsid w:val="005D6DE8"/>
    <w:rsid w:val="005D6E38"/>
    <w:rsid w:val="005D6ED9"/>
    <w:rsid w:val="005D764A"/>
    <w:rsid w:val="005D7A20"/>
    <w:rsid w:val="005E1A75"/>
    <w:rsid w:val="005E1B37"/>
    <w:rsid w:val="005E1D5B"/>
    <w:rsid w:val="005E2848"/>
    <w:rsid w:val="005E3636"/>
    <w:rsid w:val="005E62D5"/>
    <w:rsid w:val="005E69BD"/>
    <w:rsid w:val="005E7624"/>
    <w:rsid w:val="005E7C29"/>
    <w:rsid w:val="005F07AF"/>
    <w:rsid w:val="005F0BBB"/>
    <w:rsid w:val="005F1D36"/>
    <w:rsid w:val="005F2E6F"/>
    <w:rsid w:val="005F36F2"/>
    <w:rsid w:val="005F4AF9"/>
    <w:rsid w:val="005F4C6F"/>
    <w:rsid w:val="005F4D52"/>
    <w:rsid w:val="005F51EF"/>
    <w:rsid w:val="005F582E"/>
    <w:rsid w:val="005F59D8"/>
    <w:rsid w:val="005F6EE3"/>
    <w:rsid w:val="005F70B6"/>
    <w:rsid w:val="005F778C"/>
    <w:rsid w:val="005F7A08"/>
    <w:rsid w:val="0060013C"/>
    <w:rsid w:val="00600CEF"/>
    <w:rsid w:val="006019A7"/>
    <w:rsid w:val="00602259"/>
    <w:rsid w:val="00602A9B"/>
    <w:rsid w:val="006042D6"/>
    <w:rsid w:val="00605747"/>
    <w:rsid w:val="006063FC"/>
    <w:rsid w:val="00606E96"/>
    <w:rsid w:val="00606FDA"/>
    <w:rsid w:val="00610712"/>
    <w:rsid w:val="00612250"/>
    <w:rsid w:val="00612704"/>
    <w:rsid w:val="00612779"/>
    <w:rsid w:val="00612B44"/>
    <w:rsid w:val="00614639"/>
    <w:rsid w:val="00615F7A"/>
    <w:rsid w:val="0061652A"/>
    <w:rsid w:val="00616C02"/>
    <w:rsid w:val="00616DB4"/>
    <w:rsid w:val="006174BC"/>
    <w:rsid w:val="006176E1"/>
    <w:rsid w:val="00617B6B"/>
    <w:rsid w:val="00617C56"/>
    <w:rsid w:val="0062122D"/>
    <w:rsid w:val="006214D5"/>
    <w:rsid w:val="00621B25"/>
    <w:rsid w:val="00621BE9"/>
    <w:rsid w:val="006223CD"/>
    <w:rsid w:val="00622520"/>
    <w:rsid w:val="00622783"/>
    <w:rsid w:val="00624D6F"/>
    <w:rsid w:val="00624FC0"/>
    <w:rsid w:val="006257C4"/>
    <w:rsid w:val="00625B2F"/>
    <w:rsid w:val="00626F4E"/>
    <w:rsid w:val="00627736"/>
    <w:rsid w:val="0063081D"/>
    <w:rsid w:val="00631FCA"/>
    <w:rsid w:val="0063315E"/>
    <w:rsid w:val="00633433"/>
    <w:rsid w:val="00633D95"/>
    <w:rsid w:val="00633EA7"/>
    <w:rsid w:val="00634AD7"/>
    <w:rsid w:val="00637036"/>
    <w:rsid w:val="006375E6"/>
    <w:rsid w:val="00637B9B"/>
    <w:rsid w:val="00640C59"/>
    <w:rsid w:val="006412E2"/>
    <w:rsid w:val="00642543"/>
    <w:rsid w:val="006432DA"/>
    <w:rsid w:val="0064636B"/>
    <w:rsid w:val="00646AD5"/>
    <w:rsid w:val="00646D8C"/>
    <w:rsid w:val="006471AE"/>
    <w:rsid w:val="00647EB7"/>
    <w:rsid w:val="0065027A"/>
    <w:rsid w:val="00650458"/>
    <w:rsid w:val="00650EEF"/>
    <w:rsid w:val="00652E83"/>
    <w:rsid w:val="00652F6C"/>
    <w:rsid w:val="00653A4B"/>
    <w:rsid w:val="0065425C"/>
    <w:rsid w:val="00655C4A"/>
    <w:rsid w:val="006567C7"/>
    <w:rsid w:val="00657952"/>
    <w:rsid w:val="0065797D"/>
    <w:rsid w:val="00660DB3"/>
    <w:rsid w:val="00661849"/>
    <w:rsid w:val="0066185A"/>
    <w:rsid w:val="006630C4"/>
    <w:rsid w:val="00664111"/>
    <w:rsid w:val="0066419D"/>
    <w:rsid w:val="00664768"/>
    <w:rsid w:val="00664B65"/>
    <w:rsid w:val="00664F88"/>
    <w:rsid w:val="00666192"/>
    <w:rsid w:val="00666195"/>
    <w:rsid w:val="0067008D"/>
    <w:rsid w:val="0067200C"/>
    <w:rsid w:val="0067600C"/>
    <w:rsid w:val="00677D09"/>
    <w:rsid w:val="00677FEA"/>
    <w:rsid w:val="00680E94"/>
    <w:rsid w:val="00681A5B"/>
    <w:rsid w:val="00682636"/>
    <w:rsid w:val="006828A9"/>
    <w:rsid w:val="006832E5"/>
    <w:rsid w:val="0068334A"/>
    <w:rsid w:val="00686995"/>
    <w:rsid w:val="00690B23"/>
    <w:rsid w:val="00691194"/>
    <w:rsid w:val="006911FD"/>
    <w:rsid w:val="006930EA"/>
    <w:rsid w:val="00693E82"/>
    <w:rsid w:val="00694AD7"/>
    <w:rsid w:val="00694FB3"/>
    <w:rsid w:val="00695CF0"/>
    <w:rsid w:val="006962A8"/>
    <w:rsid w:val="006A12F5"/>
    <w:rsid w:val="006A2232"/>
    <w:rsid w:val="006A2705"/>
    <w:rsid w:val="006A2CE0"/>
    <w:rsid w:val="006A3700"/>
    <w:rsid w:val="006A376A"/>
    <w:rsid w:val="006A4777"/>
    <w:rsid w:val="006A4E17"/>
    <w:rsid w:val="006A588E"/>
    <w:rsid w:val="006A664B"/>
    <w:rsid w:val="006A66C9"/>
    <w:rsid w:val="006A75E2"/>
    <w:rsid w:val="006B06E5"/>
    <w:rsid w:val="006B1B58"/>
    <w:rsid w:val="006B1CB5"/>
    <w:rsid w:val="006B27D3"/>
    <w:rsid w:val="006B3357"/>
    <w:rsid w:val="006B3492"/>
    <w:rsid w:val="006B38AC"/>
    <w:rsid w:val="006B3FDD"/>
    <w:rsid w:val="006B4737"/>
    <w:rsid w:val="006B48A5"/>
    <w:rsid w:val="006B4E15"/>
    <w:rsid w:val="006B51AA"/>
    <w:rsid w:val="006B5A8A"/>
    <w:rsid w:val="006C04E6"/>
    <w:rsid w:val="006C4702"/>
    <w:rsid w:val="006C5A12"/>
    <w:rsid w:val="006C61EC"/>
    <w:rsid w:val="006C63FD"/>
    <w:rsid w:val="006D030C"/>
    <w:rsid w:val="006D0FC9"/>
    <w:rsid w:val="006D1914"/>
    <w:rsid w:val="006D1FAD"/>
    <w:rsid w:val="006D2ADF"/>
    <w:rsid w:val="006D3DE2"/>
    <w:rsid w:val="006D5653"/>
    <w:rsid w:val="006D6163"/>
    <w:rsid w:val="006D6CCB"/>
    <w:rsid w:val="006D75E1"/>
    <w:rsid w:val="006E075E"/>
    <w:rsid w:val="006E0A65"/>
    <w:rsid w:val="006E191E"/>
    <w:rsid w:val="006E3035"/>
    <w:rsid w:val="006E3048"/>
    <w:rsid w:val="006E3281"/>
    <w:rsid w:val="006E33E2"/>
    <w:rsid w:val="006E3D78"/>
    <w:rsid w:val="006E449E"/>
    <w:rsid w:val="006E5BD9"/>
    <w:rsid w:val="006E5FB0"/>
    <w:rsid w:val="006E61BE"/>
    <w:rsid w:val="006E6BAF"/>
    <w:rsid w:val="006F030B"/>
    <w:rsid w:val="006F098C"/>
    <w:rsid w:val="006F0B49"/>
    <w:rsid w:val="006F14D0"/>
    <w:rsid w:val="006F1C95"/>
    <w:rsid w:val="006F292A"/>
    <w:rsid w:val="006F3680"/>
    <w:rsid w:val="006F3D9D"/>
    <w:rsid w:val="006F57EE"/>
    <w:rsid w:val="006F6708"/>
    <w:rsid w:val="007005D4"/>
    <w:rsid w:val="00700710"/>
    <w:rsid w:val="007010F2"/>
    <w:rsid w:val="007020AE"/>
    <w:rsid w:val="0070388E"/>
    <w:rsid w:val="0070569F"/>
    <w:rsid w:val="00706160"/>
    <w:rsid w:val="0070668B"/>
    <w:rsid w:val="0070671D"/>
    <w:rsid w:val="0070719F"/>
    <w:rsid w:val="007071A2"/>
    <w:rsid w:val="00707AD3"/>
    <w:rsid w:val="00710181"/>
    <w:rsid w:val="007102F8"/>
    <w:rsid w:val="00710554"/>
    <w:rsid w:val="00710C22"/>
    <w:rsid w:val="00710D58"/>
    <w:rsid w:val="00711EFE"/>
    <w:rsid w:val="007122B8"/>
    <w:rsid w:val="00712860"/>
    <w:rsid w:val="007135D3"/>
    <w:rsid w:val="007147B5"/>
    <w:rsid w:val="00715607"/>
    <w:rsid w:val="007175D7"/>
    <w:rsid w:val="00717FA7"/>
    <w:rsid w:val="00722B1E"/>
    <w:rsid w:val="00723173"/>
    <w:rsid w:val="0072488B"/>
    <w:rsid w:val="00725C51"/>
    <w:rsid w:val="0073048D"/>
    <w:rsid w:val="00730B78"/>
    <w:rsid w:val="007323E9"/>
    <w:rsid w:val="0073346B"/>
    <w:rsid w:val="007346C8"/>
    <w:rsid w:val="00735627"/>
    <w:rsid w:val="00737664"/>
    <w:rsid w:val="00737AB6"/>
    <w:rsid w:val="00740AD4"/>
    <w:rsid w:val="0074246D"/>
    <w:rsid w:val="00743120"/>
    <w:rsid w:val="007432F3"/>
    <w:rsid w:val="00745767"/>
    <w:rsid w:val="0074591F"/>
    <w:rsid w:val="00750739"/>
    <w:rsid w:val="007509FF"/>
    <w:rsid w:val="00751129"/>
    <w:rsid w:val="007515D6"/>
    <w:rsid w:val="007544FE"/>
    <w:rsid w:val="00754DE0"/>
    <w:rsid w:val="00755929"/>
    <w:rsid w:val="00756183"/>
    <w:rsid w:val="00757FD6"/>
    <w:rsid w:val="0076011E"/>
    <w:rsid w:val="00760C89"/>
    <w:rsid w:val="00762DBF"/>
    <w:rsid w:val="0076445E"/>
    <w:rsid w:val="00764476"/>
    <w:rsid w:val="007646DF"/>
    <w:rsid w:val="007662A5"/>
    <w:rsid w:val="00770401"/>
    <w:rsid w:val="00770D7A"/>
    <w:rsid w:val="00770DAD"/>
    <w:rsid w:val="00771CDF"/>
    <w:rsid w:val="00772F4D"/>
    <w:rsid w:val="007737D0"/>
    <w:rsid w:val="00773F7D"/>
    <w:rsid w:val="00774A56"/>
    <w:rsid w:val="00775E9B"/>
    <w:rsid w:val="00780908"/>
    <w:rsid w:val="00780A55"/>
    <w:rsid w:val="00780BAE"/>
    <w:rsid w:val="007811A7"/>
    <w:rsid w:val="00781A7E"/>
    <w:rsid w:val="007846CA"/>
    <w:rsid w:val="00787202"/>
    <w:rsid w:val="007878B7"/>
    <w:rsid w:val="00790B27"/>
    <w:rsid w:val="007913C4"/>
    <w:rsid w:val="0079214F"/>
    <w:rsid w:val="00792AF5"/>
    <w:rsid w:val="00793948"/>
    <w:rsid w:val="00793D9A"/>
    <w:rsid w:val="00793EB3"/>
    <w:rsid w:val="00795A8D"/>
    <w:rsid w:val="0079698E"/>
    <w:rsid w:val="007A0358"/>
    <w:rsid w:val="007A1AFE"/>
    <w:rsid w:val="007A1C57"/>
    <w:rsid w:val="007A241C"/>
    <w:rsid w:val="007A48F3"/>
    <w:rsid w:val="007A55D8"/>
    <w:rsid w:val="007A629D"/>
    <w:rsid w:val="007A6D83"/>
    <w:rsid w:val="007A724E"/>
    <w:rsid w:val="007B0DE2"/>
    <w:rsid w:val="007B2A2B"/>
    <w:rsid w:val="007B37E1"/>
    <w:rsid w:val="007B3A02"/>
    <w:rsid w:val="007B3A21"/>
    <w:rsid w:val="007B3D27"/>
    <w:rsid w:val="007B3D38"/>
    <w:rsid w:val="007B4BEB"/>
    <w:rsid w:val="007B4C26"/>
    <w:rsid w:val="007B6569"/>
    <w:rsid w:val="007B68B1"/>
    <w:rsid w:val="007B6AC5"/>
    <w:rsid w:val="007B722A"/>
    <w:rsid w:val="007B731B"/>
    <w:rsid w:val="007B7DD9"/>
    <w:rsid w:val="007C0EFA"/>
    <w:rsid w:val="007C0F9A"/>
    <w:rsid w:val="007C1715"/>
    <w:rsid w:val="007C1F3A"/>
    <w:rsid w:val="007C2934"/>
    <w:rsid w:val="007C3080"/>
    <w:rsid w:val="007C31DA"/>
    <w:rsid w:val="007C3975"/>
    <w:rsid w:val="007C3E9F"/>
    <w:rsid w:val="007C3ED6"/>
    <w:rsid w:val="007C4D6E"/>
    <w:rsid w:val="007C4DCB"/>
    <w:rsid w:val="007C4F2A"/>
    <w:rsid w:val="007C5140"/>
    <w:rsid w:val="007C5C0F"/>
    <w:rsid w:val="007C7A04"/>
    <w:rsid w:val="007D0D39"/>
    <w:rsid w:val="007D1467"/>
    <w:rsid w:val="007D2E89"/>
    <w:rsid w:val="007D36D2"/>
    <w:rsid w:val="007D4354"/>
    <w:rsid w:val="007D4950"/>
    <w:rsid w:val="007D4C0B"/>
    <w:rsid w:val="007D5887"/>
    <w:rsid w:val="007D619A"/>
    <w:rsid w:val="007D61DD"/>
    <w:rsid w:val="007E07CB"/>
    <w:rsid w:val="007E3AA8"/>
    <w:rsid w:val="007E49DC"/>
    <w:rsid w:val="007E4EC1"/>
    <w:rsid w:val="007E519C"/>
    <w:rsid w:val="007E6D51"/>
    <w:rsid w:val="007E7E2D"/>
    <w:rsid w:val="007F1338"/>
    <w:rsid w:val="007F1388"/>
    <w:rsid w:val="007F17B5"/>
    <w:rsid w:val="007F225A"/>
    <w:rsid w:val="007F2AEF"/>
    <w:rsid w:val="007F3FC8"/>
    <w:rsid w:val="007F4048"/>
    <w:rsid w:val="007F488F"/>
    <w:rsid w:val="007F525A"/>
    <w:rsid w:val="007F54D1"/>
    <w:rsid w:val="007F563F"/>
    <w:rsid w:val="007F6052"/>
    <w:rsid w:val="007F66C3"/>
    <w:rsid w:val="007F7266"/>
    <w:rsid w:val="007F77EF"/>
    <w:rsid w:val="007F7921"/>
    <w:rsid w:val="007F7EAD"/>
    <w:rsid w:val="0080083D"/>
    <w:rsid w:val="00800DBC"/>
    <w:rsid w:val="00800E5B"/>
    <w:rsid w:val="00802C54"/>
    <w:rsid w:val="00802DCB"/>
    <w:rsid w:val="0080361C"/>
    <w:rsid w:val="00803BDA"/>
    <w:rsid w:val="00803DFE"/>
    <w:rsid w:val="00804060"/>
    <w:rsid w:val="00804470"/>
    <w:rsid w:val="0080546A"/>
    <w:rsid w:val="00805DEA"/>
    <w:rsid w:val="00806F6A"/>
    <w:rsid w:val="00807961"/>
    <w:rsid w:val="008119F9"/>
    <w:rsid w:val="00811EB6"/>
    <w:rsid w:val="00813206"/>
    <w:rsid w:val="0081338D"/>
    <w:rsid w:val="00813400"/>
    <w:rsid w:val="008139BC"/>
    <w:rsid w:val="008140D1"/>
    <w:rsid w:val="00815E20"/>
    <w:rsid w:val="00816039"/>
    <w:rsid w:val="0081782E"/>
    <w:rsid w:val="00820595"/>
    <w:rsid w:val="00820696"/>
    <w:rsid w:val="008226C6"/>
    <w:rsid w:val="00822852"/>
    <w:rsid w:val="00822A6D"/>
    <w:rsid w:val="00823BC5"/>
    <w:rsid w:val="00824148"/>
    <w:rsid w:val="008247FB"/>
    <w:rsid w:val="00825144"/>
    <w:rsid w:val="008251AA"/>
    <w:rsid w:val="00826AC6"/>
    <w:rsid w:val="00826E5B"/>
    <w:rsid w:val="008279EF"/>
    <w:rsid w:val="00830DB5"/>
    <w:rsid w:val="0083185B"/>
    <w:rsid w:val="008326B6"/>
    <w:rsid w:val="008327F5"/>
    <w:rsid w:val="00832A0A"/>
    <w:rsid w:val="008336BE"/>
    <w:rsid w:val="008338F5"/>
    <w:rsid w:val="008338F6"/>
    <w:rsid w:val="00833FAF"/>
    <w:rsid w:val="008362E0"/>
    <w:rsid w:val="0083731B"/>
    <w:rsid w:val="00841CFA"/>
    <w:rsid w:val="00841D8E"/>
    <w:rsid w:val="00841DB0"/>
    <w:rsid w:val="00842B73"/>
    <w:rsid w:val="008442A6"/>
    <w:rsid w:val="00844400"/>
    <w:rsid w:val="00844AE7"/>
    <w:rsid w:val="008453F3"/>
    <w:rsid w:val="008464BF"/>
    <w:rsid w:val="00846593"/>
    <w:rsid w:val="008472CD"/>
    <w:rsid w:val="008504B6"/>
    <w:rsid w:val="00851168"/>
    <w:rsid w:val="008513F2"/>
    <w:rsid w:val="008520DD"/>
    <w:rsid w:val="0085320F"/>
    <w:rsid w:val="00853D46"/>
    <w:rsid w:val="00853E73"/>
    <w:rsid w:val="00855D66"/>
    <w:rsid w:val="00857874"/>
    <w:rsid w:val="00857A69"/>
    <w:rsid w:val="00861294"/>
    <w:rsid w:val="008617E1"/>
    <w:rsid w:val="00862235"/>
    <w:rsid w:val="008630BE"/>
    <w:rsid w:val="00863ACF"/>
    <w:rsid w:val="008640FF"/>
    <w:rsid w:val="0086461C"/>
    <w:rsid w:val="00864CAA"/>
    <w:rsid w:val="00864ED1"/>
    <w:rsid w:val="008656E6"/>
    <w:rsid w:val="00865FF5"/>
    <w:rsid w:val="0086633A"/>
    <w:rsid w:val="00867E22"/>
    <w:rsid w:val="008709AF"/>
    <w:rsid w:val="00870BCB"/>
    <w:rsid w:val="00871397"/>
    <w:rsid w:val="0087280F"/>
    <w:rsid w:val="00872D8B"/>
    <w:rsid w:val="00873BB4"/>
    <w:rsid w:val="00873E7A"/>
    <w:rsid w:val="008759B6"/>
    <w:rsid w:val="00875B32"/>
    <w:rsid w:val="00875F81"/>
    <w:rsid w:val="00881FE6"/>
    <w:rsid w:val="00883AC8"/>
    <w:rsid w:val="0088434A"/>
    <w:rsid w:val="00884431"/>
    <w:rsid w:val="0088582A"/>
    <w:rsid w:val="00885F86"/>
    <w:rsid w:val="00886176"/>
    <w:rsid w:val="00886A04"/>
    <w:rsid w:val="008873E9"/>
    <w:rsid w:val="00890223"/>
    <w:rsid w:val="0089073F"/>
    <w:rsid w:val="008909EA"/>
    <w:rsid w:val="00892281"/>
    <w:rsid w:val="008964F2"/>
    <w:rsid w:val="00896599"/>
    <w:rsid w:val="008976F0"/>
    <w:rsid w:val="008A05C4"/>
    <w:rsid w:val="008A1ADB"/>
    <w:rsid w:val="008A3546"/>
    <w:rsid w:val="008A3F7A"/>
    <w:rsid w:val="008A4B2B"/>
    <w:rsid w:val="008A5464"/>
    <w:rsid w:val="008A5BEF"/>
    <w:rsid w:val="008A5F45"/>
    <w:rsid w:val="008A7B53"/>
    <w:rsid w:val="008B046A"/>
    <w:rsid w:val="008B0BEB"/>
    <w:rsid w:val="008B1835"/>
    <w:rsid w:val="008B218F"/>
    <w:rsid w:val="008B2855"/>
    <w:rsid w:val="008B4449"/>
    <w:rsid w:val="008B58E9"/>
    <w:rsid w:val="008B69E7"/>
    <w:rsid w:val="008B6F13"/>
    <w:rsid w:val="008C0016"/>
    <w:rsid w:val="008C0641"/>
    <w:rsid w:val="008C1E0E"/>
    <w:rsid w:val="008C2259"/>
    <w:rsid w:val="008C2322"/>
    <w:rsid w:val="008C2642"/>
    <w:rsid w:val="008C38C6"/>
    <w:rsid w:val="008C43FD"/>
    <w:rsid w:val="008C4AA7"/>
    <w:rsid w:val="008C4E78"/>
    <w:rsid w:val="008C53C5"/>
    <w:rsid w:val="008C6AA9"/>
    <w:rsid w:val="008D234D"/>
    <w:rsid w:val="008D271A"/>
    <w:rsid w:val="008D288C"/>
    <w:rsid w:val="008D43EE"/>
    <w:rsid w:val="008D477D"/>
    <w:rsid w:val="008D4A58"/>
    <w:rsid w:val="008D6437"/>
    <w:rsid w:val="008D6F6B"/>
    <w:rsid w:val="008D7BCF"/>
    <w:rsid w:val="008D7DFB"/>
    <w:rsid w:val="008E01A2"/>
    <w:rsid w:val="008E0425"/>
    <w:rsid w:val="008E2C45"/>
    <w:rsid w:val="008E2D15"/>
    <w:rsid w:val="008E3611"/>
    <w:rsid w:val="008E38DE"/>
    <w:rsid w:val="008E3C0B"/>
    <w:rsid w:val="008E43EA"/>
    <w:rsid w:val="008E46C5"/>
    <w:rsid w:val="008E6751"/>
    <w:rsid w:val="008E685C"/>
    <w:rsid w:val="008E6AE1"/>
    <w:rsid w:val="008E7581"/>
    <w:rsid w:val="008F1C66"/>
    <w:rsid w:val="008F21DB"/>
    <w:rsid w:val="008F361E"/>
    <w:rsid w:val="008F3632"/>
    <w:rsid w:val="008F38B1"/>
    <w:rsid w:val="008F4BC7"/>
    <w:rsid w:val="008F4E91"/>
    <w:rsid w:val="008F6EAA"/>
    <w:rsid w:val="008F6FA4"/>
    <w:rsid w:val="00900498"/>
    <w:rsid w:val="009004A6"/>
    <w:rsid w:val="009006F6"/>
    <w:rsid w:val="0090097C"/>
    <w:rsid w:val="00902422"/>
    <w:rsid w:val="00903E02"/>
    <w:rsid w:val="00903ED3"/>
    <w:rsid w:val="009046F7"/>
    <w:rsid w:val="009053C8"/>
    <w:rsid w:val="00905775"/>
    <w:rsid w:val="00906245"/>
    <w:rsid w:val="009064BB"/>
    <w:rsid w:val="00906B8E"/>
    <w:rsid w:val="00907125"/>
    <w:rsid w:val="009077E6"/>
    <w:rsid w:val="009078D9"/>
    <w:rsid w:val="00907F65"/>
    <w:rsid w:val="00910656"/>
    <w:rsid w:val="00911624"/>
    <w:rsid w:val="009118CF"/>
    <w:rsid w:val="00912DFC"/>
    <w:rsid w:val="00914BD9"/>
    <w:rsid w:val="00914C00"/>
    <w:rsid w:val="00914E20"/>
    <w:rsid w:val="00914FA8"/>
    <w:rsid w:val="00915911"/>
    <w:rsid w:val="009168BC"/>
    <w:rsid w:val="00917132"/>
    <w:rsid w:val="00917569"/>
    <w:rsid w:val="0091780B"/>
    <w:rsid w:val="009201E6"/>
    <w:rsid w:val="009207A6"/>
    <w:rsid w:val="0092316E"/>
    <w:rsid w:val="00923E2C"/>
    <w:rsid w:val="009249D2"/>
    <w:rsid w:val="00924C70"/>
    <w:rsid w:val="009251FA"/>
    <w:rsid w:val="009259D8"/>
    <w:rsid w:val="00925A91"/>
    <w:rsid w:val="009265C1"/>
    <w:rsid w:val="00927A2C"/>
    <w:rsid w:val="00930A2B"/>
    <w:rsid w:val="009327AB"/>
    <w:rsid w:val="00932B14"/>
    <w:rsid w:val="009334AB"/>
    <w:rsid w:val="00933987"/>
    <w:rsid w:val="00934D78"/>
    <w:rsid w:val="00934E57"/>
    <w:rsid w:val="009357D6"/>
    <w:rsid w:val="00935BD2"/>
    <w:rsid w:val="00935E25"/>
    <w:rsid w:val="00936449"/>
    <w:rsid w:val="00936F81"/>
    <w:rsid w:val="00940150"/>
    <w:rsid w:val="009402A6"/>
    <w:rsid w:val="009408E9"/>
    <w:rsid w:val="00942881"/>
    <w:rsid w:val="009431E3"/>
    <w:rsid w:val="00943DBE"/>
    <w:rsid w:val="0094421F"/>
    <w:rsid w:val="00944832"/>
    <w:rsid w:val="009451DA"/>
    <w:rsid w:val="0094524F"/>
    <w:rsid w:val="00945857"/>
    <w:rsid w:val="00945AAE"/>
    <w:rsid w:val="00945FD7"/>
    <w:rsid w:val="0094693D"/>
    <w:rsid w:val="00950444"/>
    <w:rsid w:val="009505B2"/>
    <w:rsid w:val="0095123B"/>
    <w:rsid w:val="009518F5"/>
    <w:rsid w:val="0095299A"/>
    <w:rsid w:val="00953524"/>
    <w:rsid w:val="00953A96"/>
    <w:rsid w:val="00953CF3"/>
    <w:rsid w:val="009542E6"/>
    <w:rsid w:val="00956059"/>
    <w:rsid w:val="00956324"/>
    <w:rsid w:val="00956D2F"/>
    <w:rsid w:val="009606D3"/>
    <w:rsid w:val="00960B88"/>
    <w:rsid w:val="00961E48"/>
    <w:rsid w:val="009620AE"/>
    <w:rsid w:val="00962565"/>
    <w:rsid w:val="0096287E"/>
    <w:rsid w:val="00962AC3"/>
    <w:rsid w:val="00962FC9"/>
    <w:rsid w:val="00962FF9"/>
    <w:rsid w:val="009642D9"/>
    <w:rsid w:val="00965693"/>
    <w:rsid w:val="00965948"/>
    <w:rsid w:val="00965A43"/>
    <w:rsid w:val="00966596"/>
    <w:rsid w:val="009669A3"/>
    <w:rsid w:val="0096736F"/>
    <w:rsid w:val="00967ADA"/>
    <w:rsid w:val="009701D8"/>
    <w:rsid w:val="00970AC9"/>
    <w:rsid w:val="00970D7F"/>
    <w:rsid w:val="00972960"/>
    <w:rsid w:val="009733E8"/>
    <w:rsid w:val="009734B3"/>
    <w:rsid w:val="009734EC"/>
    <w:rsid w:val="009737FF"/>
    <w:rsid w:val="00974964"/>
    <w:rsid w:val="00975A83"/>
    <w:rsid w:val="00976343"/>
    <w:rsid w:val="009765D1"/>
    <w:rsid w:val="0098135E"/>
    <w:rsid w:val="00981A2A"/>
    <w:rsid w:val="0098250D"/>
    <w:rsid w:val="009838FB"/>
    <w:rsid w:val="0098413A"/>
    <w:rsid w:val="009865E9"/>
    <w:rsid w:val="0098697E"/>
    <w:rsid w:val="00991BB3"/>
    <w:rsid w:val="00991BE1"/>
    <w:rsid w:val="0099290C"/>
    <w:rsid w:val="00992D64"/>
    <w:rsid w:val="00992F03"/>
    <w:rsid w:val="00993238"/>
    <w:rsid w:val="00993882"/>
    <w:rsid w:val="009949F0"/>
    <w:rsid w:val="00997A22"/>
    <w:rsid w:val="009A27E4"/>
    <w:rsid w:val="009A2C2C"/>
    <w:rsid w:val="009A4C94"/>
    <w:rsid w:val="009A6C96"/>
    <w:rsid w:val="009A6E81"/>
    <w:rsid w:val="009B0C60"/>
    <w:rsid w:val="009B1243"/>
    <w:rsid w:val="009B1B30"/>
    <w:rsid w:val="009B51AC"/>
    <w:rsid w:val="009C048E"/>
    <w:rsid w:val="009C331C"/>
    <w:rsid w:val="009C384A"/>
    <w:rsid w:val="009C3979"/>
    <w:rsid w:val="009C3BC2"/>
    <w:rsid w:val="009C48AD"/>
    <w:rsid w:val="009C517D"/>
    <w:rsid w:val="009C6112"/>
    <w:rsid w:val="009C61EE"/>
    <w:rsid w:val="009C6E03"/>
    <w:rsid w:val="009D04A8"/>
    <w:rsid w:val="009D0535"/>
    <w:rsid w:val="009D08AD"/>
    <w:rsid w:val="009D136E"/>
    <w:rsid w:val="009D159F"/>
    <w:rsid w:val="009D15F5"/>
    <w:rsid w:val="009D2029"/>
    <w:rsid w:val="009D3E9B"/>
    <w:rsid w:val="009D40DF"/>
    <w:rsid w:val="009D4EF0"/>
    <w:rsid w:val="009D5AC1"/>
    <w:rsid w:val="009D629D"/>
    <w:rsid w:val="009D71F5"/>
    <w:rsid w:val="009E0395"/>
    <w:rsid w:val="009E0D0A"/>
    <w:rsid w:val="009E16C0"/>
    <w:rsid w:val="009E25DA"/>
    <w:rsid w:val="009E3638"/>
    <w:rsid w:val="009E3781"/>
    <w:rsid w:val="009E3DB6"/>
    <w:rsid w:val="009E503B"/>
    <w:rsid w:val="009E68DE"/>
    <w:rsid w:val="009E6AD9"/>
    <w:rsid w:val="009E6B82"/>
    <w:rsid w:val="009F04B4"/>
    <w:rsid w:val="009F0533"/>
    <w:rsid w:val="009F0F44"/>
    <w:rsid w:val="009F148A"/>
    <w:rsid w:val="009F1863"/>
    <w:rsid w:val="009F1A60"/>
    <w:rsid w:val="009F23F1"/>
    <w:rsid w:val="009F246B"/>
    <w:rsid w:val="009F4826"/>
    <w:rsid w:val="009F4B5B"/>
    <w:rsid w:val="009F5F93"/>
    <w:rsid w:val="009F610D"/>
    <w:rsid w:val="009F6632"/>
    <w:rsid w:val="009F68AB"/>
    <w:rsid w:val="009F6CCC"/>
    <w:rsid w:val="009F7C51"/>
    <w:rsid w:val="00A002B0"/>
    <w:rsid w:val="00A0047E"/>
    <w:rsid w:val="00A00650"/>
    <w:rsid w:val="00A00804"/>
    <w:rsid w:val="00A01319"/>
    <w:rsid w:val="00A0167F"/>
    <w:rsid w:val="00A01B88"/>
    <w:rsid w:val="00A02CD0"/>
    <w:rsid w:val="00A0357B"/>
    <w:rsid w:val="00A03C41"/>
    <w:rsid w:val="00A04751"/>
    <w:rsid w:val="00A04871"/>
    <w:rsid w:val="00A05570"/>
    <w:rsid w:val="00A05A05"/>
    <w:rsid w:val="00A05A23"/>
    <w:rsid w:val="00A1033F"/>
    <w:rsid w:val="00A106FA"/>
    <w:rsid w:val="00A10ACF"/>
    <w:rsid w:val="00A10B00"/>
    <w:rsid w:val="00A10FF6"/>
    <w:rsid w:val="00A128C3"/>
    <w:rsid w:val="00A136EF"/>
    <w:rsid w:val="00A149C5"/>
    <w:rsid w:val="00A15212"/>
    <w:rsid w:val="00A1521F"/>
    <w:rsid w:val="00A16A06"/>
    <w:rsid w:val="00A17D87"/>
    <w:rsid w:val="00A21695"/>
    <w:rsid w:val="00A2173E"/>
    <w:rsid w:val="00A2218D"/>
    <w:rsid w:val="00A227F0"/>
    <w:rsid w:val="00A22D32"/>
    <w:rsid w:val="00A249F8"/>
    <w:rsid w:val="00A25900"/>
    <w:rsid w:val="00A26795"/>
    <w:rsid w:val="00A26829"/>
    <w:rsid w:val="00A26C56"/>
    <w:rsid w:val="00A278C9"/>
    <w:rsid w:val="00A2799B"/>
    <w:rsid w:val="00A27C54"/>
    <w:rsid w:val="00A27EF7"/>
    <w:rsid w:val="00A30696"/>
    <w:rsid w:val="00A30F37"/>
    <w:rsid w:val="00A319BC"/>
    <w:rsid w:val="00A32441"/>
    <w:rsid w:val="00A32534"/>
    <w:rsid w:val="00A33F61"/>
    <w:rsid w:val="00A35051"/>
    <w:rsid w:val="00A35A52"/>
    <w:rsid w:val="00A362AA"/>
    <w:rsid w:val="00A362BE"/>
    <w:rsid w:val="00A37F20"/>
    <w:rsid w:val="00A40081"/>
    <w:rsid w:val="00A42414"/>
    <w:rsid w:val="00A4297D"/>
    <w:rsid w:val="00A43008"/>
    <w:rsid w:val="00A43CF0"/>
    <w:rsid w:val="00A454C1"/>
    <w:rsid w:val="00A45584"/>
    <w:rsid w:val="00A45911"/>
    <w:rsid w:val="00A45ECD"/>
    <w:rsid w:val="00A47C22"/>
    <w:rsid w:val="00A50016"/>
    <w:rsid w:val="00A50406"/>
    <w:rsid w:val="00A50DA9"/>
    <w:rsid w:val="00A51616"/>
    <w:rsid w:val="00A51D15"/>
    <w:rsid w:val="00A523E7"/>
    <w:rsid w:val="00A5344C"/>
    <w:rsid w:val="00A53B15"/>
    <w:rsid w:val="00A55758"/>
    <w:rsid w:val="00A56476"/>
    <w:rsid w:val="00A56A20"/>
    <w:rsid w:val="00A56B70"/>
    <w:rsid w:val="00A57110"/>
    <w:rsid w:val="00A60326"/>
    <w:rsid w:val="00A61701"/>
    <w:rsid w:val="00A618CB"/>
    <w:rsid w:val="00A61A46"/>
    <w:rsid w:val="00A627D5"/>
    <w:rsid w:val="00A63120"/>
    <w:rsid w:val="00A65671"/>
    <w:rsid w:val="00A66934"/>
    <w:rsid w:val="00A66B92"/>
    <w:rsid w:val="00A6725A"/>
    <w:rsid w:val="00A67505"/>
    <w:rsid w:val="00A7016E"/>
    <w:rsid w:val="00A70D8F"/>
    <w:rsid w:val="00A711E0"/>
    <w:rsid w:val="00A71270"/>
    <w:rsid w:val="00A72E28"/>
    <w:rsid w:val="00A73B78"/>
    <w:rsid w:val="00A74004"/>
    <w:rsid w:val="00A7461D"/>
    <w:rsid w:val="00A74D49"/>
    <w:rsid w:val="00A76560"/>
    <w:rsid w:val="00A776AB"/>
    <w:rsid w:val="00A77E82"/>
    <w:rsid w:val="00A82E6B"/>
    <w:rsid w:val="00A830DF"/>
    <w:rsid w:val="00A84D71"/>
    <w:rsid w:val="00A8525A"/>
    <w:rsid w:val="00A855ED"/>
    <w:rsid w:val="00A86AE0"/>
    <w:rsid w:val="00A873A0"/>
    <w:rsid w:val="00A904DE"/>
    <w:rsid w:val="00A90B66"/>
    <w:rsid w:val="00A91321"/>
    <w:rsid w:val="00A94628"/>
    <w:rsid w:val="00A94723"/>
    <w:rsid w:val="00A95507"/>
    <w:rsid w:val="00A959C4"/>
    <w:rsid w:val="00A962F9"/>
    <w:rsid w:val="00A968B6"/>
    <w:rsid w:val="00A97600"/>
    <w:rsid w:val="00A97D88"/>
    <w:rsid w:val="00AA17AE"/>
    <w:rsid w:val="00AA1E86"/>
    <w:rsid w:val="00AA2415"/>
    <w:rsid w:val="00AA283A"/>
    <w:rsid w:val="00AA3044"/>
    <w:rsid w:val="00AA336F"/>
    <w:rsid w:val="00AA41A2"/>
    <w:rsid w:val="00AA463E"/>
    <w:rsid w:val="00AA5688"/>
    <w:rsid w:val="00AA604A"/>
    <w:rsid w:val="00AA683D"/>
    <w:rsid w:val="00AA6D5C"/>
    <w:rsid w:val="00AA728C"/>
    <w:rsid w:val="00AB1136"/>
    <w:rsid w:val="00AB1551"/>
    <w:rsid w:val="00AB56C8"/>
    <w:rsid w:val="00AB56CE"/>
    <w:rsid w:val="00AB65ED"/>
    <w:rsid w:val="00AB6CFC"/>
    <w:rsid w:val="00AB7F51"/>
    <w:rsid w:val="00AC1457"/>
    <w:rsid w:val="00AC16EE"/>
    <w:rsid w:val="00AC2315"/>
    <w:rsid w:val="00AC451D"/>
    <w:rsid w:val="00AC4593"/>
    <w:rsid w:val="00AC4A04"/>
    <w:rsid w:val="00AC60DE"/>
    <w:rsid w:val="00AC6CE3"/>
    <w:rsid w:val="00AC7347"/>
    <w:rsid w:val="00AC7CA6"/>
    <w:rsid w:val="00AD0E4A"/>
    <w:rsid w:val="00AD228F"/>
    <w:rsid w:val="00AD2886"/>
    <w:rsid w:val="00AD2CCC"/>
    <w:rsid w:val="00AD3F3F"/>
    <w:rsid w:val="00AD3F84"/>
    <w:rsid w:val="00AD40D6"/>
    <w:rsid w:val="00AD5A4A"/>
    <w:rsid w:val="00AD5ACB"/>
    <w:rsid w:val="00AD5D22"/>
    <w:rsid w:val="00AD5D49"/>
    <w:rsid w:val="00AE0679"/>
    <w:rsid w:val="00AE1D66"/>
    <w:rsid w:val="00AE3399"/>
    <w:rsid w:val="00AE46C9"/>
    <w:rsid w:val="00AE5DFD"/>
    <w:rsid w:val="00AE6CFB"/>
    <w:rsid w:val="00AE7881"/>
    <w:rsid w:val="00AF0330"/>
    <w:rsid w:val="00AF0702"/>
    <w:rsid w:val="00AF0DE1"/>
    <w:rsid w:val="00AF10A9"/>
    <w:rsid w:val="00AF165C"/>
    <w:rsid w:val="00AF1857"/>
    <w:rsid w:val="00AF360B"/>
    <w:rsid w:val="00AF3DD9"/>
    <w:rsid w:val="00AF44B9"/>
    <w:rsid w:val="00AF49A1"/>
    <w:rsid w:val="00AF632D"/>
    <w:rsid w:val="00AF673D"/>
    <w:rsid w:val="00AF7305"/>
    <w:rsid w:val="00AF7930"/>
    <w:rsid w:val="00AF7E40"/>
    <w:rsid w:val="00B006D1"/>
    <w:rsid w:val="00B01C74"/>
    <w:rsid w:val="00B030A7"/>
    <w:rsid w:val="00B04EC5"/>
    <w:rsid w:val="00B05CB3"/>
    <w:rsid w:val="00B05E3C"/>
    <w:rsid w:val="00B06106"/>
    <w:rsid w:val="00B10B17"/>
    <w:rsid w:val="00B122DF"/>
    <w:rsid w:val="00B12EFF"/>
    <w:rsid w:val="00B13B33"/>
    <w:rsid w:val="00B149CD"/>
    <w:rsid w:val="00B14B78"/>
    <w:rsid w:val="00B16D2A"/>
    <w:rsid w:val="00B17138"/>
    <w:rsid w:val="00B17207"/>
    <w:rsid w:val="00B17B42"/>
    <w:rsid w:val="00B202BA"/>
    <w:rsid w:val="00B206F2"/>
    <w:rsid w:val="00B20DB8"/>
    <w:rsid w:val="00B22636"/>
    <w:rsid w:val="00B22F31"/>
    <w:rsid w:val="00B23211"/>
    <w:rsid w:val="00B24154"/>
    <w:rsid w:val="00B25667"/>
    <w:rsid w:val="00B26D15"/>
    <w:rsid w:val="00B27C35"/>
    <w:rsid w:val="00B308C2"/>
    <w:rsid w:val="00B30ABC"/>
    <w:rsid w:val="00B30C2B"/>
    <w:rsid w:val="00B31DAC"/>
    <w:rsid w:val="00B32281"/>
    <w:rsid w:val="00B326DD"/>
    <w:rsid w:val="00B32C51"/>
    <w:rsid w:val="00B3358E"/>
    <w:rsid w:val="00B377B7"/>
    <w:rsid w:val="00B4104B"/>
    <w:rsid w:val="00B413CF"/>
    <w:rsid w:val="00B415B5"/>
    <w:rsid w:val="00B41783"/>
    <w:rsid w:val="00B42072"/>
    <w:rsid w:val="00B42415"/>
    <w:rsid w:val="00B457FD"/>
    <w:rsid w:val="00B4634D"/>
    <w:rsid w:val="00B50284"/>
    <w:rsid w:val="00B50B80"/>
    <w:rsid w:val="00B51B03"/>
    <w:rsid w:val="00B51EBF"/>
    <w:rsid w:val="00B522EF"/>
    <w:rsid w:val="00B526D2"/>
    <w:rsid w:val="00B52E8C"/>
    <w:rsid w:val="00B558FD"/>
    <w:rsid w:val="00B57D83"/>
    <w:rsid w:val="00B603EC"/>
    <w:rsid w:val="00B614CB"/>
    <w:rsid w:val="00B62808"/>
    <w:rsid w:val="00B634C1"/>
    <w:rsid w:val="00B63678"/>
    <w:rsid w:val="00B63689"/>
    <w:rsid w:val="00B6388F"/>
    <w:rsid w:val="00B642D8"/>
    <w:rsid w:val="00B64818"/>
    <w:rsid w:val="00B64B9E"/>
    <w:rsid w:val="00B64C3C"/>
    <w:rsid w:val="00B66A85"/>
    <w:rsid w:val="00B66F6F"/>
    <w:rsid w:val="00B71213"/>
    <w:rsid w:val="00B71DF6"/>
    <w:rsid w:val="00B71ED0"/>
    <w:rsid w:val="00B7218E"/>
    <w:rsid w:val="00B742C3"/>
    <w:rsid w:val="00B747C5"/>
    <w:rsid w:val="00B74BE5"/>
    <w:rsid w:val="00B7530B"/>
    <w:rsid w:val="00B7567A"/>
    <w:rsid w:val="00B76462"/>
    <w:rsid w:val="00B77081"/>
    <w:rsid w:val="00B80052"/>
    <w:rsid w:val="00B80343"/>
    <w:rsid w:val="00B80D8F"/>
    <w:rsid w:val="00B82108"/>
    <w:rsid w:val="00B832D6"/>
    <w:rsid w:val="00B83515"/>
    <w:rsid w:val="00B83C2C"/>
    <w:rsid w:val="00B83C8F"/>
    <w:rsid w:val="00B86160"/>
    <w:rsid w:val="00B862DB"/>
    <w:rsid w:val="00B8721A"/>
    <w:rsid w:val="00B876A3"/>
    <w:rsid w:val="00B90769"/>
    <w:rsid w:val="00B92F36"/>
    <w:rsid w:val="00B94085"/>
    <w:rsid w:val="00B9430D"/>
    <w:rsid w:val="00B94F14"/>
    <w:rsid w:val="00B95031"/>
    <w:rsid w:val="00B9542D"/>
    <w:rsid w:val="00B955F6"/>
    <w:rsid w:val="00B96946"/>
    <w:rsid w:val="00B96D82"/>
    <w:rsid w:val="00BA005E"/>
    <w:rsid w:val="00BA03C9"/>
    <w:rsid w:val="00BA1AF7"/>
    <w:rsid w:val="00BA2893"/>
    <w:rsid w:val="00BA2C21"/>
    <w:rsid w:val="00BA3149"/>
    <w:rsid w:val="00BA32DC"/>
    <w:rsid w:val="00BA487C"/>
    <w:rsid w:val="00BA51F6"/>
    <w:rsid w:val="00BA6A6D"/>
    <w:rsid w:val="00BA717A"/>
    <w:rsid w:val="00BA71CE"/>
    <w:rsid w:val="00BA7C6F"/>
    <w:rsid w:val="00BB01D4"/>
    <w:rsid w:val="00BB1D0F"/>
    <w:rsid w:val="00BB1D73"/>
    <w:rsid w:val="00BB254E"/>
    <w:rsid w:val="00BB34F4"/>
    <w:rsid w:val="00BB3673"/>
    <w:rsid w:val="00BB3B6E"/>
    <w:rsid w:val="00BB3E05"/>
    <w:rsid w:val="00BB5093"/>
    <w:rsid w:val="00BB53DA"/>
    <w:rsid w:val="00BB63A1"/>
    <w:rsid w:val="00BB6BEC"/>
    <w:rsid w:val="00BC07D9"/>
    <w:rsid w:val="00BC08FE"/>
    <w:rsid w:val="00BC0D43"/>
    <w:rsid w:val="00BC1275"/>
    <w:rsid w:val="00BC161E"/>
    <w:rsid w:val="00BC1F3A"/>
    <w:rsid w:val="00BC336E"/>
    <w:rsid w:val="00BC3A01"/>
    <w:rsid w:val="00BC3EB8"/>
    <w:rsid w:val="00BC489E"/>
    <w:rsid w:val="00BC5692"/>
    <w:rsid w:val="00BC6F28"/>
    <w:rsid w:val="00BC7880"/>
    <w:rsid w:val="00BC7D56"/>
    <w:rsid w:val="00BC7F3A"/>
    <w:rsid w:val="00BD0408"/>
    <w:rsid w:val="00BD0B2B"/>
    <w:rsid w:val="00BD0E8A"/>
    <w:rsid w:val="00BD11E9"/>
    <w:rsid w:val="00BD1D80"/>
    <w:rsid w:val="00BD2255"/>
    <w:rsid w:val="00BD2BF0"/>
    <w:rsid w:val="00BD2FF3"/>
    <w:rsid w:val="00BD4C1D"/>
    <w:rsid w:val="00BD5BF0"/>
    <w:rsid w:val="00BD5F77"/>
    <w:rsid w:val="00BD60B1"/>
    <w:rsid w:val="00BD68D4"/>
    <w:rsid w:val="00BD74CB"/>
    <w:rsid w:val="00BD762C"/>
    <w:rsid w:val="00BE036B"/>
    <w:rsid w:val="00BE0D2A"/>
    <w:rsid w:val="00BE1471"/>
    <w:rsid w:val="00BE1A8E"/>
    <w:rsid w:val="00BE3A5A"/>
    <w:rsid w:val="00BE3BAB"/>
    <w:rsid w:val="00BE4008"/>
    <w:rsid w:val="00BE43A2"/>
    <w:rsid w:val="00BE4708"/>
    <w:rsid w:val="00BE4CD0"/>
    <w:rsid w:val="00BE6B22"/>
    <w:rsid w:val="00BE77FE"/>
    <w:rsid w:val="00BE7C20"/>
    <w:rsid w:val="00BF01A5"/>
    <w:rsid w:val="00BF0B8B"/>
    <w:rsid w:val="00BF0F64"/>
    <w:rsid w:val="00BF0F65"/>
    <w:rsid w:val="00BF1C94"/>
    <w:rsid w:val="00BF1DC0"/>
    <w:rsid w:val="00BF1EEC"/>
    <w:rsid w:val="00BF36C7"/>
    <w:rsid w:val="00BF3CED"/>
    <w:rsid w:val="00BF4CF1"/>
    <w:rsid w:val="00BF507F"/>
    <w:rsid w:val="00BF5291"/>
    <w:rsid w:val="00BF7275"/>
    <w:rsid w:val="00C00B63"/>
    <w:rsid w:val="00C0153F"/>
    <w:rsid w:val="00C02140"/>
    <w:rsid w:val="00C02B22"/>
    <w:rsid w:val="00C03E3B"/>
    <w:rsid w:val="00C03FBE"/>
    <w:rsid w:val="00C0509E"/>
    <w:rsid w:val="00C0665B"/>
    <w:rsid w:val="00C102C0"/>
    <w:rsid w:val="00C117E4"/>
    <w:rsid w:val="00C1276F"/>
    <w:rsid w:val="00C16214"/>
    <w:rsid w:val="00C162AD"/>
    <w:rsid w:val="00C1713D"/>
    <w:rsid w:val="00C17C85"/>
    <w:rsid w:val="00C20A53"/>
    <w:rsid w:val="00C20B07"/>
    <w:rsid w:val="00C21717"/>
    <w:rsid w:val="00C21BA8"/>
    <w:rsid w:val="00C21CC1"/>
    <w:rsid w:val="00C23190"/>
    <w:rsid w:val="00C237FC"/>
    <w:rsid w:val="00C2384E"/>
    <w:rsid w:val="00C23ABC"/>
    <w:rsid w:val="00C24540"/>
    <w:rsid w:val="00C248E4"/>
    <w:rsid w:val="00C25165"/>
    <w:rsid w:val="00C25DF4"/>
    <w:rsid w:val="00C25EF2"/>
    <w:rsid w:val="00C2611C"/>
    <w:rsid w:val="00C26885"/>
    <w:rsid w:val="00C26E93"/>
    <w:rsid w:val="00C27823"/>
    <w:rsid w:val="00C315F4"/>
    <w:rsid w:val="00C3323D"/>
    <w:rsid w:val="00C332C5"/>
    <w:rsid w:val="00C33AAD"/>
    <w:rsid w:val="00C34C97"/>
    <w:rsid w:val="00C34E81"/>
    <w:rsid w:val="00C3551C"/>
    <w:rsid w:val="00C35D07"/>
    <w:rsid w:val="00C37F1E"/>
    <w:rsid w:val="00C407AC"/>
    <w:rsid w:val="00C40A00"/>
    <w:rsid w:val="00C40C94"/>
    <w:rsid w:val="00C4138D"/>
    <w:rsid w:val="00C4146C"/>
    <w:rsid w:val="00C418DA"/>
    <w:rsid w:val="00C41D51"/>
    <w:rsid w:val="00C421BE"/>
    <w:rsid w:val="00C434AF"/>
    <w:rsid w:val="00C43E38"/>
    <w:rsid w:val="00C441CE"/>
    <w:rsid w:val="00C448C5"/>
    <w:rsid w:val="00C44A32"/>
    <w:rsid w:val="00C44FBD"/>
    <w:rsid w:val="00C45010"/>
    <w:rsid w:val="00C466D7"/>
    <w:rsid w:val="00C467E0"/>
    <w:rsid w:val="00C46B64"/>
    <w:rsid w:val="00C47207"/>
    <w:rsid w:val="00C511B1"/>
    <w:rsid w:val="00C52DD8"/>
    <w:rsid w:val="00C53450"/>
    <w:rsid w:val="00C536B6"/>
    <w:rsid w:val="00C537A9"/>
    <w:rsid w:val="00C54EA8"/>
    <w:rsid w:val="00C55993"/>
    <w:rsid w:val="00C55F04"/>
    <w:rsid w:val="00C564F3"/>
    <w:rsid w:val="00C568AE"/>
    <w:rsid w:val="00C573A9"/>
    <w:rsid w:val="00C6106A"/>
    <w:rsid w:val="00C61DA6"/>
    <w:rsid w:val="00C62048"/>
    <w:rsid w:val="00C62D16"/>
    <w:rsid w:val="00C63E18"/>
    <w:rsid w:val="00C6482E"/>
    <w:rsid w:val="00C64D28"/>
    <w:rsid w:val="00C656A2"/>
    <w:rsid w:val="00C662A4"/>
    <w:rsid w:val="00C67ADA"/>
    <w:rsid w:val="00C7162B"/>
    <w:rsid w:val="00C71642"/>
    <w:rsid w:val="00C71E64"/>
    <w:rsid w:val="00C72769"/>
    <w:rsid w:val="00C733EF"/>
    <w:rsid w:val="00C73704"/>
    <w:rsid w:val="00C74CD2"/>
    <w:rsid w:val="00C74D0F"/>
    <w:rsid w:val="00C75714"/>
    <w:rsid w:val="00C758A6"/>
    <w:rsid w:val="00C75DB0"/>
    <w:rsid w:val="00C75F3B"/>
    <w:rsid w:val="00C765DD"/>
    <w:rsid w:val="00C76F4B"/>
    <w:rsid w:val="00C80D13"/>
    <w:rsid w:val="00C8147D"/>
    <w:rsid w:val="00C815E3"/>
    <w:rsid w:val="00C84601"/>
    <w:rsid w:val="00C86A74"/>
    <w:rsid w:val="00C87484"/>
    <w:rsid w:val="00C87D8A"/>
    <w:rsid w:val="00C91E3B"/>
    <w:rsid w:val="00C92C64"/>
    <w:rsid w:val="00C92F2F"/>
    <w:rsid w:val="00C931F7"/>
    <w:rsid w:val="00C94189"/>
    <w:rsid w:val="00C94C87"/>
    <w:rsid w:val="00C9583A"/>
    <w:rsid w:val="00C9619A"/>
    <w:rsid w:val="00C962E8"/>
    <w:rsid w:val="00C9644C"/>
    <w:rsid w:val="00C96906"/>
    <w:rsid w:val="00C96C65"/>
    <w:rsid w:val="00CA051D"/>
    <w:rsid w:val="00CA0588"/>
    <w:rsid w:val="00CA10EC"/>
    <w:rsid w:val="00CA4BD9"/>
    <w:rsid w:val="00CA4D79"/>
    <w:rsid w:val="00CA50F3"/>
    <w:rsid w:val="00CA5CA3"/>
    <w:rsid w:val="00CA645C"/>
    <w:rsid w:val="00CA6DD9"/>
    <w:rsid w:val="00CB0659"/>
    <w:rsid w:val="00CB08E8"/>
    <w:rsid w:val="00CB08F5"/>
    <w:rsid w:val="00CB1068"/>
    <w:rsid w:val="00CB1099"/>
    <w:rsid w:val="00CB1128"/>
    <w:rsid w:val="00CB12A3"/>
    <w:rsid w:val="00CB17A0"/>
    <w:rsid w:val="00CB1976"/>
    <w:rsid w:val="00CB1F92"/>
    <w:rsid w:val="00CB26B7"/>
    <w:rsid w:val="00CB6512"/>
    <w:rsid w:val="00CB70EF"/>
    <w:rsid w:val="00CB7EC1"/>
    <w:rsid w:val="00CC0A3D"/>
    <w:rsid w:val="00CC0F1D"/>
    <w:rsid w:val="00CC2D5A"/>
    <w:rsid w:val="00CC48C3"/>
    <w:rsid w:val="00CC4FBA"/>
    <w:rsid w:val="00CC565D"/>
    <w:rsid w:val="00CC58F5"/>
    <w:rsid w:val="00CC66AB"/>
    <w:rsid w:val="00CC70B8"/>
    <w:rsid w:val="00CC7783"/>
    <w:rsid w:val="00CD2A38"/>
    <w:rsid w:val="00CD3278"/>
    <w:rsid w:val="00CD32DC"/>
    <w:rsid w:val="00CD4929"/>
    <w:rsid w:val="00CD5024"/>
    <w:rsid w:val="00CD5D33"/>
    <w:rsid w:val="00CD7102"/>
    <w:rsid w:val="00CD7E2D"/>
    <w:rsid w:val="00CE00B5"/>
    <w:rsid w:val="00CE09A0"/>
    <w:rsid w:val="00CE1B98"/>
    <w:rsid w:val="00CE1C18"/>
    <w:rsid w:val="00CE1D4B"/>
    <w:rsid w:val="00CE5747"/>
    <w:rsid w:val="00CE6238"/>
    <w:rsid w:val="00CE6993"/>
    <w:rsid w:val="00CE6B1A"/>
    <w:rsid w:val="00CE72FE"/>
    <w:rsid w:val="00CE7710"/>
    <w:rsid w:val="00CF0D9A"/>
    <w:rsid w:val="00CF2042"/>
    <w:rsid w:val="00CF2CDA"/>
    <w:rsid w:val="00CF320B"/>
    <w:rsid w:val="00CF3559"/>
    <w:rsid w:val="00CF45CE"/>
    <w:rsid w:val="00CF5139"/>
    <w:rsid w:val="00CF6327"/>
    <w:rsid w:val="00D01490"/>
    <w:rsid w:val="00D01885"/>
    <w:rsid w:val="00D02064"/>
    <w:rsid w:val="00D024AD"/>
    <w:rsid w:val="00D025A3"/>
    <w:rsid w:val="00D039C3"/>
    <w:rsid w:val="00D03CDC"/>
    <w:rsid w:val="00D03ECE"/>
    <w:rsid w:val="00D058B4"/>
    <w:rsid w:val="00D0597F"/>
    <w:rsid w:val="00D05BB2"/>
    <w:rsid w:val="00D06007"/>
    <w:rsid w:val="00D06642"/>
    <w:rsid w:val="00D06965"/>
    <w:rsid w:val="00D07D0C"/>
    <w:rsid w:val="00D10F4B"/>
    <w:rsid w:val="00D11D8C"/>
    <w:rsid w:val="00D1204B"/>
    <w:rsid w:val="00D12DE8"/>
    <w:rsid w:val="00D13482"/>
    <w:rsid w:val="00D142C7"/>
    <w:rsid w:val="00D15F2D"/>
    <w:rsid w:val="00D176CD"/>
    <w:rsid w:val="00D17AB0"/>
    <w:rsid w:val="00D17E7C"/>
    <w:rsid w:val="00D2035A"/>
    <w:rsid w:val="00D2388C"/>
    <w:rsid w:val="00D239DF"/>
    <w:rsid w:val="00D246B6"/>
    <w:rsid w:val="00D246D5"/>
    <w:rsid w:val="00D25085"/>
    <w:rsid w:val="00D250D8"/>
    <w:rsid w:val="00D2541E"/>
    <w:rsid w:val="00D25AAF"/>
    <w:rsid w:val="00D263D2"/>
    <w:rsid w:val="00D26747"/>
    <w:rsid w:val="00D2702A"/>
    <w:rsid w:val="00D27855"/>
    <w:rsid w:val="00D279BD"/>
    <w:rsid w:val="00D30696"/>
    <w:rsid w:val="00D32919"/>
    <w:rsid w:val="00D32CB4"/>
    <w:rsid w:val="00D333ED"/>
    <w:rsid w:val="00D3348B"/>
    <w:rsid w:val="00D37191"/>
    <w:rsid w:val="00D37557"/>
    <w:rsid w:val="00D37B4A"/>
    <w:rsid w:val="00D37B7D"/>
    <w:rsid w:val="00D40DEE"/>
    <w:rsid w:val="00D41274"/>
    <w:rsid w:val="00D41E50"/>
    <w:rsid w:val="00D42999"/>
    <w:rsid w:val="00D435B7"/>
    <w:rsid w:val="00D435EB"/>
    <w:rsid w:val="00D43B98"/>
    <w:rsid w:val="00D43CA8"/>
    <w:rsid w:val="00D4413E"/>
    <w:rsid w:val="00D4455B"/>
    <w:rsid w:val="00D45024"/>
    <w:rsid w:val="00D45B3E"/>
    <w:rsid w:val="00D50F83"/>
    <w:rsid w:val="00D51DF4"/>
    <w:rsid w:val="00D53487"/>
    <w:rsid w:val="00D5613E"/>
    <w:rsid w:val="00D5683B"/>
    <w:rsid w:val="00D56F62"/>
    <w:rsid w:val="00D608B7"/>
    <w:rsid w:val="00D60B7E"/>
    <w:rsid w:val="00D60C52"/>
    <w:rsid w:val="00D62159"/>
    <w:rsid w:val="00D622EA"/>
    <w:rsid w:val="00D62CF2"/>
    <w:rsid w:val="00D643E4"/>
    <w:rsid w:val="00D6480D"/>
    <w:rsid w:val="00D6575A"/>
    <w:rsid w:val="00D6587E"/>
    <w:rsid w:val="00D668C7"/>
    <w:rsid w:val="00D66E2A"/>
    <w:rsid w:val="00D6707D"/>
    <w:rsid w:val="00D67C07"/>
    <w:rsid w:val="00D709F6"/>
    <w:rsid w:val="00D71108"/>
    <w:rsid w:val="00D711AD"/>
    <w:rsid w:val="00D7142A"/>
    <w:rsid w:val="00D736AA"/>
    <w:rsid w:val="00D73E46"/>
    <w:rsid w:val="00D74289"/>
    <w:rsid w:val="00D77ACB"/>
    <w:rsid w:val="00D8019F"/>
    <w:rsid w:val="00D805C5"/>
    <w:rsid w:val="00D80957"/>
    <w:rsid w:val="00D80BB7"/>
    <w:rsid w:val="00D822B3"/>
    <w:rsid w:val="00D83CFA"/>
    <w:rsid w:val="00D83F25"/>
    <w:rsid w:val="00D83FD7"/>
    <w:rsid w:val="00D8424C"/>
    <w:rsid w:val="00D8495F"/>
    <w:rsid w:val="00D857B8"/>
    <w:rsid w:val="00D85B16"/>
    <w:rsid w:val="00D86253"/>
    <w:rsid w:val="00D863A7"/>
    <w:rsid w:val="00D9165D"/>
    <w:rsid w:val="00D91CBB"/>
    <w:rsid w:val="00D91F3E"/>
    <w:rsid w:val="00D92C0E"/>
    <w:rsid w:val="00D932C5"/>
    <w:rsid w:val="00D93893"/>
    <w:rsid w:val="00D93B3A"/>
    <w:rsid w:val="00D95652"/>
    <w:rsid w:val="00D95A19"/>
    <w:rsid w:val="00D95A6D"/>
    <w:rsid w:val="00D97431"/>
    <w:rsid w:val="00D978C8"/>
    <w:rsid w:val="00D97A9A"/>
    <w:rsid w:val="00D97D11"/>
    <w:rsid w:val="00DA0CE6"/>
    <w:rsid w:val="00DA2FEC"/>
    <w:rsid w:val="00DA3060"/>
    <w:rsid w:val="00DA3B79"/>
    <w:rsid w:val="00DA6510"/>
    <w:rsid w:val="00DA748A"/>
    <w:rsid w:val="00DA7673"/>
    <w:rsid w:val="00DB020D"/>
    <w:rsid w:val="00DB04FC"/>
    <w:rsid w:val="00DB1DE8"/>
    <w:rsid w:val="00DB219C"/>
    <w:rsid w:val="00DB27DF"/>
    <w:rsid w:val="00DB3AB2"/>
    <w:rsid w:val="00DB4C58"/>
    <w:rsid w:val="00DB6316"/>
    <w:rsid w:val="00DB6A26"/>
    <w:rsid w:val="00DB6BD4"/>
    <w:rsid w:val="00DB7F62"/>
    <w:rsid w:val="00DC10C8"/>
    <w:rsid w:val="00DC1488"/>
    <w:rsid w:val="00DC162A"/>
    <w:rsid w:val="00DC1F33"/>
    <w:rsid w:val="00DC2149"/>
    <w:rsid w:val="00DC28A3"/>
    <w:rsid w:val="00DC36D7"/>
    <w:rsid w:val="00DC43F2"/>
    <w:rsid w:val="00DC5A82"/>
    <w:rsid w:val="00DC610C"/>
    <w:rsid w:val="00DC6E31"/>
    <w:rsid w:val="00DC7DDA"/>
    <w:rsid w:val="00DD1038"/>
    <w:rsid w:val="00DD179C"/>
    <w:rsid w:val="00DD33CB"/>
    <w:rsid w:val="00DD543A"/>
    <w:rsid w:val="00DD731C"/>
    <w:rsid w:val="00DD7D39"/>
    <w:rsid w:val="00DE046E"/>
    <w:rsid w:val="00DE0B6E"/>
    <w:rsid w:val="00DE15C1"/>
    <w:rsid w:val="00DE169E"/>
    <w:rsid w:val="00DE2CE0"/>
    <w:rsid w:val="00DE3240"/>
    <w:rsid w:val="00DE67B0"/>
    <w:rsid w:val="00DE7290"/>
    <w:rsid w:val="00DF05D4"/>
    <w:rsid w:val="00DF15DB"/>
    <w:rsid w:val="00DF1DDF"/>
    <w:rsid w:val="00DF4572"/>
    <w:rsid w:val="00DF4D47"/>
    <w:rsid w:val="00DF5D20"/>
    <w:rsid w:val="00DF752B"/>
    <w:rsid w:val="00DF7CAD"/>
    <w:rsid w:val="00E0059F"/>
    <w:rsid w:val="00E011ED"/>
    <w:rsid w:val="00E02B86"/>
    <w:rsid w:val="00E03117"/>
    <w:rsid w:val="00E04344"/>
    <w:rsid w:val="00E04881"/>
    <w:rsid w:val="00E0534A"/>
    <w:rsid w:val="00E05ADC"/>
    <w:rsid w:val="00E06778"/>
    <w:rsid w:val="00E0753B"/>
    <w:rsid w:val="00E07A6B"/>
    <w:rsid w:val="00E07D90"/>
    <w:rsid w:val="00E07E38"/>
    <w:rsid w:val="00E1009F"/>
    <w:rsid w:val="00E122AC"/>
    <w:rsid w:val="00E1232D"/>
    <w:rsid w:val="00E1243F"/>
    <w:rsid w:val="00E136F8"/>
    <w:rsid w:val="00E138B4"/>
    <w:rsid w:val="00E1455A"/>
    <w:rsid w:val="00E1483D"/>
    <w:rsid w:val="00E14D96"/>
    <w:rsid w:val="00E160ED"/>
    <w:rsid w:val="00E17674"/>
    <w:rsid w:val="00E200B2"/>
    <w:rsid w:val="00E203BF"/>
    <w:rsid w:val="00E20580"/>
    <w:rsid w:val="00E20EFA"/>
    <w:rsid w:val="00E22114"/>
    <w:rsid w:val="00E222E4"/>
    <w:rsid w:val="00E22364"/>
    <w:rsid w:val="00E22DEF"/>
    <w:rsid w:val="00E25A3D"/>
    <w:rsid w:val="00E261AA"/>
    <w:rsid w:val="00E261D1"/>
    <w:rsid w:val="00E30AC2"/>
    <w:rsid w:val="00E31C1A"/>
    <w:rsid w:val="00E3243F"/>
    <w:rsid w:val="00E3248A"/>
    <w:rsid w:val="00E32A7F"/>
    <w:rsid w:val="00E32E99"/>
    <w:rsid w:val="00E35DC5"/>
    <w:rsid w:val="00E36593"/>
    <w:rsid w:val="00E3682B"/>
    <w:rsid w:val="00E37975"/>
    <w:rsid w:val="00E37C0A"/>
    <w:rsid w:val="00E40E16"/>
    <w:rsid w:val="00E40FAF"/>
    <w:rsid w:val="00E40FB1"/>
    <w:rsid w:val="00E41074"/>
    <w:rsid w:val="00E412DF"/>
    <w:rsid w:val="00E4149D"/>
    <w:rsid w:val="00E41700"/>
    <w:rsid w:val="00E42648"/>
    <w:rsid w:val="00E42E40"/>
    <w:rsid w:val="00E436F7"/>
    <w:rsid w:val="00E44908"/>
    <w:rsid w:val="00E45CFD"/>
    <w:rsid w:val="00E46990"/>
    <w:rsid w:val="00E470C3"/>
    <w:rsid w:val="00E474CC"/>
    <w:rsid w:val="00E50C0B"/>
    <w:rsid w:val="00E51EDE"/>
    <w:rsid w:val="00E52732"/>
    <w:rsid w:val="00E52D84"/>
    <w:rsid w:val="00E55146"/>
    <w:rsid w:val="00E555EC"/>
    <w:rsid w:val="00E55C4D"/>
    <w:rsid w:val="00E56EC5"/>
    <w:rsid w:val="00E57267"/>
    <w:rsid w:val="00E5795A"/>
    <w:rsid w:val="00E601FC"/>
    <w:rsid w:val="00E61018"/>
    <w:rsid w:val="00E6159A"/>
    <w:rsid w:val="00E61608"/>
    <w:rsid w:val="00E62717"/>
    <w:rsid w:val="00E63970"/>
    <w:rsid w:val="00E63AE6"/>
    <w:rsid w:val="00E64A32"/>
    <w:rsid w:val="00E64E1A"/>
    <w:rsid w:val="00E64F0C"/>
    <w:rsid w:val="00E64F66"/>
    <w:rsid w:val="00E660BE"/>
    <w:rsid w:val="00E66213"/>
    <w:rsid w:val="00E663D1"/>
    <w:rsid w:val="00E677F5"/>
    <w:rsid w:val="00E67814"/>
    <w:rsid w:val="00E705F6"/>
    <w:rsid w:val="00E70697"/>
    <w:rsid w:val="00E70F98"/>
    <w:rsid w:val="00E72741"/>
    <w:rsid w:val="00E72B69"/>
    <w:rsid w:val="00E75EC9"/>
    <w:rsid w:val="00E765A0"/>
    <w:rsid w:val="00E800FD"/>
    <w:rsid w:val="00E808C3"/>
    <w:rsid w:val="00E817CD"/>
    <w:rsid w:val="00E83B0F"/>
    <w:rsid w:val="00E841A6"/>
    <w:rsid w:val="00E85851"/>
    <w:rsid w:val="00E85BA3"/>
    <w:rsid w:val="00E86409"/>
    <w:rsid w:val="00E86464"/>
    <w:rsid w:val="00E866FD"/>
    <w:rsid w:val="00E90742"/>
    <w:rsid w:val="00E90868"/>
    <w:rsid w:val="00E9376E"/>
    <w:rsid w:val="00E9404E"/>
    <w:rsid w:val="00E9447D"/>
    <w:rsid w:val="00E95B53"/>
    <w:rsid w:val="00E95B94"/>
    <w:rsid w:val="00E95CB8"/>
    <w:rsid w:val="00E9673D"/>
    <w:rsid w:val="00E969BA"/>
    <w:rsid w:val="00EA200A"/>
    <w:rsid w:val="00EA2E35"/>
    <w:rsid w:val="00EA3BD4"/>
    <w:rsid w:val="00EA3DDF"/>
    <w:rsid w:val="00EA3FC5"/>
    <w:rsid w:val="00EA52B0"/>
    <w:rsid w:val="00EA7070"/>
    <w:rsid w:val="00EA7ECF"/>
    <w:rsid w:val="00EB0835"/>
    <w:rsid w:val="00EB0E26"/>
    <w:rsid w:val="00EB0F4A"/>
    <w:rsid w:val="00EB176D"/>
    <w:rsid w:val="00EB28AF"/>
    <w:rsid w:val="00EB5D56"/>
    <w:rsid w:val="00EB6310"/>
    <w:rsid w:val="00EB7ACB"/>
    <w:rsid w:val="00EB7D44"/>
    <w:rsid w:val="00EC0DDC"/>
    <w:rsid w:val="00EC1B12"/>
    <w:rsid w:val="00EC210E"/>
    <w:rsid w:val="00EC24ED"/>
    <w:rsid w:val="00EC28AA"/>
    <w:rsid w:val="00EC2FC3"/>
    <w:rsid w:val="00EC35B7"/>
    <w:rsid w:val="00EC3649"/>
    <w:rsid w:val="00EC395D"/>
    <w:rsid w:val="00EC434A"/>
    <w:rsid w:val="00EC4EBC"/>
    <w:rsid w:val="00EC5015"/>
    <w:rsid w:val="00EC5FC8"/>
    <w:rsid w:val="00EC6DA4"/>
    <w:rsid w:val="00EC70F2"/>
    <w:rsid w:val="00EC73BE"/>
    <w:rsid w:val="00EC7402"/>
    <w:rsid w:val="00ED0200"/>
    <w:rsid w:val="00ED0681"/>
    <w:rsid w:val="00ED112A"/>
    <w:rsid w:val="00ED1BA0"/>
    <w:rsid w:val="00ED3EE4"/>
    <w:rsid w:val="00ED42EA"/>
    <w:rsid w:val="00ED57DF"/>
    <w:rsid w:val="00ED63C9"/>
    <w:rsid w:val="00ED77D0"/>
    <w:rsid w:val="00EE0EB9"/>
    <w:rsid w:val="00EE125D"/>
    <w:rsid w:val="00EE288F"/>
    <w:rsid w:val="00EE2AA7"/>
    <w:rsid w:val="00EE337B"/>
    <w:rsid w:val="00EE4205"/>
    <w:rsid w:val="00EE4D23"/>
    <w:rsid w:val="00EE57C9"/>
    <w:rsid w:val="00EE6269"/>
    <w:rsid w:val="00EE63D2"/>
    <w:rsid w:val="00EE6B48"/>
    <w:rsid w:val="00EE781F"/>
    <w:rsid w:val="00EF0094"/>
    <w:rsid w:val="00EF0E61"/>
    <w:rsid w:val="00EF180B"/>
    <w:rsid w:val="00EF1ADE"/>
    <w:rsid w:val="00EF1DDD"/>
    <w:rsid w:val="00EF1EE5"/>
    <w:rsid w:val="00EF4E34"/>
    <w:rsid w:val="00EF58CB"/>
    <w:rsid w:val="00EF5FD4"/>
    <w:rsid w:val="00EF61A4"/>
    <w:rsid w:val="00EF6DD1"/>
    <w:rsid w:val="00EF7022"/>
    <w:rsid w:val="00EF73E5"/>
    <w:rsid w:val="00F0041B"/>
    <w:rsid w:val="00F00B0D"/>
    <w:rsid w:val="00F011E3"/>
    <w:rsid w:val="00F012BA"/>
    <w:rsid w:val="00F0298E"/>
    <w:rsid w:val="00F02B85"/>
    <w:rsid w:val="00F03517"/>
    <w:rsid w:val="00F05730"/>
    <w:rsid w:val="00F05BD7"/>
    <w:rsid w:val="00F06DD0"/>
    <w:rsid w:val="00F070A8"/>
    <w:rsid w:val="00F10ED4"/>
    <w:rsid w:val="00F1137F"/>
    <w:rsid w:val="00F12AD5"/>
    <w:rsid w:val="00F130C6"/>
    <w:rsid w:val="00F13797"/>
    <w:rsid w:val="00F13B9C"/>
    <w:rsid w:val="00F1456B"/>
    <w:rsid w:val="00F14E04"/>
    <w:rsid w:val="00F16059"/>
    <w:rsid w:val="00F160C3"/>
    <w:rsid w:val="00F16D24"/>
    <w:rsid w:val="00F17144"/>
    <w:rsid w:val="00F20215"/>
    <w:rsid w:val="00F20FCD"/>
    <w:rsid w:val="00F21A1C"/>
    <w:rsid w:val="00F22261"/>
    <w:rsid w:val="00F23576"/>
    <w:rsid w:val="00F23A14"/>
    <w:rsid w:val="00F242BB"/>
    <w:rsid w:val="00F249E5"/>
    <w:rsid w:val="00F253DB"/>
    <w:rsid w:val="00F25B29"/>
    <w:rsid w:val="00F25C8C"/>
    <w:rsid w:val="00F267C5"/>
    <w:rsid w:val="00F26926"/>
    <w:rsid w:val="00F276EC"/>
    <w:rsid w:val="00F31037"/>
    <w:rsid w:val="00F3156D"/>
    <w:rsid w:val="00F32AD4"/>
    <w:rsid w:val="00F33113"/>
    <w:rsid w:val="00F3351C"/>
    <w:rsid w:val="00F34195"/>
    <w:rsid w:val="00F35C1E"/>
    <w:rsid w:val="00F36D1D"/>
    <w:rsid w:val="00F36E4C"/>
    <w:rsid w:val="00F36E76"/>
    <w:rsid w:val="00F373A1"/>
    <w:rsid w:val="00F37750"/>
    <w:rsid w:val="00F379C6"/>
    <w:rsid w:val="00F40754"/>
    <w:rsid w:val="00F40AF0"/>
    <w:rsid w:val="00F40AF9"/>
    <w:rsid w:val="00F4122B"/>
    <w:rsid w:val="00F43123"/>
    <w:rsid w:val="00F43DD0"/>
    <w:rsid w:val="00F454C2"/>
    <w:rsid w:val="00F45A5D"/>
    <w:rsid w:val="00F4635A"/>
    <w:rsid w:val="00F47574"/>
    <w:rsid w:val="00F47C22"/>
    <w:rsid w:val="00F50015"/>
    <w:rsid w:val="00F50E89"/>
    <w:rsid w:val="00F51F27"/>
    <w:rsid w:val="00F52000"/>
    <w:rsid w:val="00F5293C"/>
    <w:rsid w:val="00F52C04"/>
    <w:rsid w:val="00F537BE"/>
    <w:rsid w:val="00F53C79"/>
    <w:rsid w:val="00F56278"/>
    <w:rsid w:val="00F56691"/>
    <w:rsid w:val="00F56A85"/>
    <w:rsid w:val="00F60966"/>
    <w:rsid w:val="00F61F58"/>
    <w:rsid w:val="00F62118"/>
    <w:rsid w:val="00F6223D"/>
    <w:rsid w:val="00F6274C"/>
    <w:rsid w:val="00F63C92"/>
    <w:rsid w:val="00F646CC"/>
    <w:rsid w:val="00F65004"/>
    <w:rsid w:val="00F6583F"/>
    <w:rsid w:val="00F66396"/>
    <w:rsid w:val="00F6681A"/>
    <w:rsid w:val="00F67A1F"/>
    <w:rsid w:val="00F67C26"/>
    <w:rsid w:val="00F70918"/>
    <w:rsid w:val="00F719D7"/>
    <w:rsid w:val="00F72500"/>
    <w:rsid w:val="00F73302"/>
    <w:rsid w:val="00F74A45"/>
    <w:rsid w:val="00F75246"/>
    <w:rsid w:val="00F757AC"/>
    <w:rsid w:val="00F7646F"/>
    <w:rsid w:val="00F76607"/>
    <w:rsid w:val="00F767BA"/>
    <w:rsid w:val="00F76962"/>
    <w:rsid w:val="00F80CE5"/>
    <w:rsid w:val="00F81F91"/>
    <w:rsid w:val="00F82274"/>
    <w:rsid w:val="00F82322"/>
    <w:rsid w:val="00F82D3D"/>
    <w:rsid w:val="00F83177"/>
    <w:rsid w:val="00F85813"/>
    <w:rsid w:val="00F85923"/>
    <w:rsid w:val="00F85BE7"/>
    <w:rsid w:val="00F87FE8"/>
    <w:rsid w:val="00F903ED"/>
    <w:rsid w:val="00F9051D"/>
    <w:rsid w:val="00F90566"/>
    <w:rsid w:val="00F9174C"/>
    <w:rsid w:val="00F91A0D"/>
    <w:rsid w:val="00F92164"/>
    <w:rsid w:val="00F92322"/>
    <w:rsid w:val="00F92ACD"/>
    <w:rsid w:val="00F96565"/>
    <w:rsid w:val="00F965B2"/>
    <w:rsid w:val="00F96AC6"/>
    <w:rsid w:val="00F97C00"/>
    <w:rsid w:val="00F97E05"/>
    <w:rsid w:val="00FA0893"/>
    <w:rsid w:val="00FA166D"/>
    <w:rsid w:val="00FA1D6D"/>
    <w:rsid w:val="00FA32F5"/>
    <w:rsid w:val="00FA3DC6"/>
    <w:rsid w:val="00FA4800"/>
    <w:rsid w:val="00FA50DA"/>
    <w:rsid w:val="00FA5252"/>
    <w:rsid w:val="00FA600F"/>
    <w:rsid w:val="00FA73C4"/>
    <w:rsid w:val="00FA73C7"/>
    <w:rsid w:val="00FA7ABC"/>
    <w:rsid w:val="00FA7B7B"/>
    <w:rsid w:val="00FA7FCD"/>
    <w:rsid w:val="00FB0A51"/>
    <w:rsid w:val="00FB0EEE"/>
    <w:rsid w:val="00FB2D44"/>
    <w:rsid w:val="00FB3106"/>
    <w:rsid w:val="00FB3744"/>
    <w:rsid w:val="00FB3DF9"/>
    <w:rsid w:val="00FB4041"/>
    <w:rsid w:val="00FB41FD"/>
    <w:rsid w:val="00FB4EAA"/>
    <w:rsid w:val="00FB4F0C"/>
    <w:rsid w:val="00FB6193"/>
    <w:rsid w:val="00FB6488"/>
    <w:rsid w:val="00FB65EC"/>
    <w:rsid w:val="00FC0084"/>
    <w:rsid w:val="00FC1090"/>
    <w:rsid w:val="00FC2650"/>
    <w:rsid w:val="00FC3C78"/>
    <w:rsid w:val="00FC5425"/>
    <w:rsid w:val="00FC5541"/>
    <w:rsid w:val="00FC56F8"/>
    <w:rsid w:val="00FC64FA"/>
    <w:rsid w:val="00FC6A0B"/>
    <w:rsid w:val="00FC6D1C"/>
    <w:rsid w:val="00FC7C36"/>
    <w:rsid w:val="00FD0865"/>
    <w:rsid w:val="00FD0ADA"/>
    <w:rsid w:val="00FD211C"/>
    <w:rsid w:val="00FD37B0"/>
    <w:rsid w:val="00FD3862"/>
    <w:rsid w:val="00FD41ED"/>
    <w:rsid w:val="00FD53DD"/>
    <w:rsid w:val="00FD6E3F"/>
    <w:rsid w:val="00FE0F2C"/>
    <w:rsid w:val="00FE11C8"/>
    <w:rsid w:val="00FE1B24"/>
    <w:rsid w:val="00FE27DD"/>
    <w:rsid w:val="00FE2D77"/>
    <w:rsid w:val="00FE34EB"/>
    <w:rsid w:val="00FE39A8"/>
    <w:rsid w:val="00FE46C4"/>
    <w:rsid w:val="00FE4732"/>
    <w:rsid w:val="00FE54A8"/>
    <w:rsid w:val="00FE654D"/>
    <w:rsid w:val="00FE764E"/>
    <w:rsid w:val="00FE7B52"/>
    <w:rsid w:val="00FF256A"/>
    <w:rsid w:val="00FF2BF3"/>
    <w:rsid w:val="00FF2EB4"/>
    <w:rsid w:val="00FF3230"/>
    <w:rsid w:val="00FF37E3"/>
    <w:rsid w:val="00FF49AB"/>
    <w:rsid w:val="00FF4FEB"/>
    <w:rsid w:val="00FF5049"/>
    <w:rsid w:val="00FF678D"/>
    <w:rsid w:val="00FF7A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73"/>
    <o:shapelayout v:ext="edit">
      <o:idmap v:ext="edit" data="1"/>
    </o:shapelayout>
  </w:shapeDefaults>
  <w:decimalSymbol w:val="."/>
  <w:listSeparator w:val=","/>
  <w15:docId w15:val="{EE755D5E-EB1B-44BB-AF6C-71B4CC96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EB8"/>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eastAsia="ro-RO"/>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eastAsia="ro-RO"/>
    </w:rPr>
  </w:style>
  <w:style w:type="paragraph" w:styleId="Titlu4">
    <w:name w:val="heading 4"/>
    <w:basedOn w:val="Normal"/>
    <w:next w:val="Normal"/>
    <w:link w:val="Titlu4Caracter"/>
    <w:uiPriority w:val="99"/>
    <w:qFormat/>
    <w:rsid w:val="007C3080"/>
    <w:pPr>
      <w:keepNext/>
      <w:spacing w:before="240" w:after="60"/>
      <w:outlineLvl w:val="3"/>
    </w:pPr>
    <w:rPr>
      <w:b/>
      <w:sz w:val="28"/>
      <w:szCs w:val="20"/>
      <w:lang w:eastAsia="ro-RO"/>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s="Times New Roman"/>
      <w:color w:val="2E74B5"/>
      <w:sz w:val="26"/>
      <w:lang w:val="ro-RO" w:eastAsia="ar-SA" w:bidi="ar-SA"/>
    </w:rPr>
  </w:style>
  <w:style w:type="character" w:customStyle="1" w:styleId="Titlu3Caracter">
    <w:name w:val="Titlu 3 Caracter"/>
    <w:link w:val="Titlu3"/>
    <w:uiPriority w:val="99"/>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eastAsia="ro-RO"/>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rPr>
  </w:style>
  <w:style w:type="paragraph" w:styleId="Cuprins1">
    <w:name w:val="toc 1"/>
    <w:basedOn w:val="Normal"/>
    <w:next w:val="Normal"/>
    <w:autoRedefine/>
    <w:uiPriority w:val="99"/>
    <w:rsid w:val="00470272"/>
    <w:pPr>
      <w:spacing w:after="100"/>
    </w:pPr>
  </w:style>
  <w:style w:type="paragraph" w:styleId="Cuprins2">
    <w:name w:val="toc 2"/>
    <w:basedOn w:val="Normal"/>
    <w:next w:val="Normal"/>
    <w:autoRedefine/>
    <w:uiPriority w:val="99"/>
    <w:rsid w:val="00470272"/>
    <w:pPr>
      <w:spacing w:after="100"/>
      <w:ind w:left="220"/>
    </w:pPr>
  </w:style>
  <w:style w:type="paragraph" w:styleId="Cuprins3">
    <w:name w:val="toc 3"/>
    <w:basedOn w:val="Normal"/>
    <w:next w:val="Normal"/>
    <w:autoRedefine/>
    <w:uiPriority w:val="9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eastAsia="ro-RO"/>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lang w:eastAsia="ro-RO"/>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styleId="Umbriredeculoaredeschis">
    <w:name w:val="Light Shading"/>
    <w:basedOn w:val="TabelNormal"/>
    <w:uiPriority w:val="99"/>
    <w:rsid w:val="00BE147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Frspaiere">
    <w:name w:val="No Spacing"/>
    <w:uiPriority w:val="99"/>
    <w:qFormat/>
    <w:rsid w:val="00DB6316"/>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0776">
      <w:marLeft w:val="0"/>
      <w:marRight w:val="0"/>
      <w:marTop w:val="0"/>
      <w:marBottom w:val="0"/>
      <w:divBdr>
        <w:top w:val="none" w:sz="0" w:space="0" w:color="auto"/>
        <w:left w:val="none" w:sz="0" w:space="0" w:color="auto"/>
        <w:bottom w:val="none" w:sz="0" w:space="0" w:color="auto"/>
        <w:right w:val="none" w:sz="0" w:space="0" w:color="auto"/>
      </w:divBdr>
    </w:div>
    <w:div w:id="108010777">
      <w:marLeft w:val="0"/>
      <w:marRight w:val="0"/>
      <w:marTop w:val="0"/>
      <w:marBottom w:val="0"/>
      <w:divBdr>
        <w:top w:val="none" w:sz="0" w:space="0" w:color="auto"/>
        <w:left w:val="none" w:sz="0" w:space="0" w:color="auto"/>
        <w:bottom w:val="none" w:sz="0" w:space="0" w:color="auto"/>
        <w:right w:val="none" w:sz="0" w:space="0" w:color="auto"/>
      </w:divBdr>
    </w:div>
    <w:div w:id="108010778">
      <w:marLeft w:val="0"/>
      <w:marRight w:val="0"/>
      <w:marTop w:val="0"/>
      <w:marBottom w:val="0"/>
      <w:divBdr>
        <w:top w:val="none" w:sz="0" w:space="0" w:color="auto"/>
        <w:left w:val="none" w:sz="0" w:space="0" w:color="auto"/>
        <w:bottom w:val="none" w:sz="0" w:space="0" w:color="auto"/>
        <w:right w:val="none" w:sz="0" w:space="0" w:color="auto"/>
      </w:divBdr>
    </w:div>
    <w:div w:id="108010779">
      <w:marLeft w:val="0"/>
      <w:marRight w:val="0"/>
      <w:marTop w:val="0"/>
      <w:marBottom w:val="0"/>
      <w:divBdr>
        <w:top w:val="none" w:sz="0" w:space="0" w:color="auto"/>
        <w:left w:val="none" w:sz="0" w:space="0" w:color="auto"/>
        <w:bottom w:val="none" w:sz="0" w:space="0" w:color="auto"/>
        <w:right w:val="none" w:sz="0" w:space="0" w:color="auto"/>
      </w:divBdr>
    </w:div>
    <w:div w:id="108010780">
      <w:marLeft w:val="0"/>
      <w:marRight w:val="0"/>
      <w:marTop w:val="0"/>
      <w:marBottom w:val="0"/>
      <w:divBdr>
        <w:top w:val="none" w:sz="0" w:space="0" w:color="auto"/>
        <w:left w:val="none" w:sz="0" w:space="0" w:color="auto"/>
        <w:bottom w:val="none" w:sz="0" w:space="0" w:color="auto"/>
        <w:right w:val="none" w:sz="0" w:space="0" w:color="auto"/>
      </w:divBdr>
    </w:div>
    <w:div w:id="108010781">
      <w:marLeft w:val="0"/>
      <w:marRight w:val="0"/>
      <w:marTop w:val="0"/>
      <w:marBottom w:val="0"/>
      <w:divBdr>
        <w:top w:val="none" w:sz="0" w:space="0" w:color="auto"/>
        <w:left w:val="none" w:sz="0" w:space="0" w:color="auto"/>
        <w:bottom w:val="none" w:sz="0" w:space="0" w:color="auto"/>
        <w:right w:val="none" w:sz="0" w:space="0" w:color="auto"/>
      </w:divBdr>
    </w:div>
    <w:div w:id="108010782">
      <w:marLeft w:val="0"/>
      <w:marRight w:val="0"/>
      <w:marTop w:val="0"/>
      <w:marBottom w:val="0"/>
      <w:divBdr>
        <w:top w:val="none" w:sz="0" w:space="0" w:color="auto"/>
        <w:left w:val="none" w:sz="0" w:space="0" w:color="auto"/>
        <w:bottom w:val="none" w:sz="0" w:space="0" w:color="auto"/>
        <w:right w:val="none" w:sz="0" w:space="0" w:color="auto"/>
      </w:divBdr>
    </w:div>
    <w:div w:id="108010783">
      <w:marLeft w:val="0"/>
      <w:marRight w:val="0"/>
      <w:marTop w:val="0"/>
      <w:marBottom w:val="0"/>
      <w:divBdr>
        <w:top w:val="none" w:sz="0" w:space="0" w:color="auto"/>
        <w:left w:val="none" w:sz="0" w:space="0" w:color="auto"/>
        <w:bottom w:val="none" w:sz="0" w:space="0" w:color="auto"/>
        <w:right w:val="none" w:sz="0" w:space="0" w:color="auto"/>
      </w:divBdr>
    </w:div>
    <w:div w:id="108010784">
      <w:marLeft w:val="0"/>
      <w:marRight w:val="0"/>
      <w:marTop w:val="0"/>
      <w:marBottom w:val="0"/>
      <w:divBdr>
        <w:top w:val="none" w:sz="0" w:space="0" w:color="auto"/>
        <w:left w:val="none" w:sz="0" w:space="0" w:color="auto"/>
        <w:bottom w:val="none" w:sz="0" w:space="0" w:color="auto"/>
        <w:right w:val="none" w:sz="0" w:space="0" w:color="auto"/>
      </w:divBdr>
    </w:div>
    <w:div w:id="108010785">
      <w:marLeft w:val="0"/>
      <w:marRight w:val="0"/>
      <w:marTop w:val="0"/>
      <w:marBottom w:val="0"/>
      <w:divBdr>
        <w:top w:val="none" w:sz="0" w:space="0" w:color="auto"/>
        <w:left w:val="none" w:sz="0" w:space="0" w:color="auto"/>
        <w:bottom w:val="none" w:sz="0" w:space="0" w:color="auto"/>
        <w:right w:val="none" w:sz="0" w:space="0" w:color="auto"/>
      </w:divBdr>
    </w:div>
    <w:div w:id="108010786">
      <w:marLeft w:val="0"/>
      <w:marRight w:val="0"/>
      <w:marTop w:val="0"/>
      <w:marBottom w:val="0"/>
      <w:divBdr>
        <w:top w:val="none" w:sz="0" w:space="0" w:color="auto"/>
        <w:left w:val="none" w:sz="0" w:space="0" w:color="auto"/>
        <w:bottom w:val="none" w:sz="0" w:space="0" w:color="auto"/>
        <w:right w:val="none" w:sz="0" w:space="0" w:color="auto"/>
      </w:divBdr>
    </w:div>
    <w:div w:id="108010787">
      <w:marLeft w:val="0"/>
      <w:marRight w:val="0"/>
      <w:marTop w:val="0"/>
      <w:marBottom w:val="0"/>
      <w:divBdr>
        <w:top w:val="none" w:sz="0" w:space="0" w:color="auto"/>
        <w:left w:val="none" w:sz="0" w:space="0" w:color="auto"/>
        <w:bottom w:val="none" w:sz="0" w:space="0" w:color="auto"/>
        <w:right w:val="none" w:sz="0" w:space="0" w:color="auto"/>
      </w:divBdr>
    </w:div>
    <w:div w:id="108010788">
      <w:marLeft w:val="0"/>
      <w:marRight w:val="0"/>
      <w:marTop w:val="0"/>
      <w:marBottom w:val="0"/>
      <w:divBdr>
        <w:top w:val="none" w:sz="0" w:space="0" w:color="auto"/>
        <w:left w:val="none" w:sz="0" w:space="0" w:color="auto"/>
        <w:bottom w:val="none" w:sz="0" w:space="0" w:color="auto"/>
        <w:right w:val="none" w:sz="0" w:space="0" w:color="auto"/>
      </w:divBdr>
    </w:div>
    <w:div w:id="108010789">
      <w:marLeft w:val="0"/>
      <w:marRight w:val="0"/>
      <w:marTop w:val="0"/>
      <w:marBottom w:val="0"/>
      <w:divBdr>
        <w:top w:val="none" w:sz="0" w:space="0" w:color="auto"/>
        <w:left w:val="none" w:sz="0" w:space="0" w:color="auto"/>
        <w:bottom w:val="none" w:sz="0" w:space="0" w:color="auto"/>
        <w:right w:val="none" w:sz="0" w:space="0" w:color="auto"/>
      </w:divBdr>
    </w:div>
    <w:div w:id="108010790">
      <w:marLeft w:val="0"/>
      <w:marRight w:val="0"/>
      <w:marTop w:val="0"/>
      <w:marBottom w:val="0"/>
      <w:divBdr>
        <w:top w:val="none" w:sz="0" w:space="0" w:color="auto"/>
        <w:left w:val="none" w:sz="0" w:space="0" w:color="auto"/>
        <w:bottom w:val="none" w:sz="0" w:space="0" w:color="auto"/>
        <w:right w:val="none" w:sz="0" w:space="0" w:color="auto"/>
      </w:divBdr>
    </w:div>
    <w:div w:id="108010791">
      <w:marLeft w:val="0"/>
      <w:marRight w:val="0"/>
      <w:marTop w:val="0"/>
      <w:marBottom w:val="0"/>
      <w:divBdr>
        <w:top w:val="none" w:sz="0" w:space="0" w:color="auto"/>
        <w:left w:val="none" w:sz="0" w:space="0" w:color="auto"/>
        <w:bottom w:val="none" w:sz="0" w:space="0" w:color="auto"/>
        <w:right w:val="none" w:sz="0" w:space="0" w:color="auto"/>
      </w:divBdr>
    </w:div>
    <w:div w:id="108010792">
      <w:marLeft w:val="0"/>
      <w:marRight w:val="0"/>
      <w:marTop w:val="0"/>
      <w:marBottom w:val="0"/>
      <w:divBdr>
        <w:top w:val="none" w:sz="0" w:space="0" w:color="auto"/>
        <w:left w:val="none" w:sz="0" w:space="0" w:color="auto"/>
        <w:bottom w:val="none" w:sz="0" w:space="0" w:color="auto"/>
        <w:right w:val="none" w:sz="0" w:space="0" w:color="auto"/>
      </w:divBdr>
    </w:div>
    <w:div w:id="108010793">
      <w:marLeft w:val="0"/>
      <w:marRight w:val="0"/>
      <w:marTop w:val="0"/>
      <w:marBottom w:val="0"/>
      <w:divBdr>
        <w:top w:val="none" w:sz="0" w:space="0" w:color="auto"/>
        <w:left w:val="none" w:sz="0" w:space="0" w:color="auto"/>
        <w:bottom w:val="none" w:sz="0" w:space="0" w:color="auto"/>
        <w:right w:val="none" w:sz="0" w:space="0" w:color="auto"/>
      </w:divBdr>
    </w:div>
    <w:div w:id="108010794">
      <w:marLeft w:val="0"/>
      <w:marRight w:val="0"/>
      <w:marTop w:val="0"/>
      <w:marBottom w:val="0"/>
      <w:divBdr>
        <w:top w:val="none" w:sz="0" w:space="0" w:color="auto"/>
        <w:left w:val="none" w:sz="0" w:space="0" w:color="auto"/>
        <w:bottom w:val="none" w:sz="0" w:space="0" w:color="auto"/>
        <w:right w:val="none" w:sz="0" w:space="0" w:color="auto"/>
      </w:divBdr>
    </w:div>
    <w:div w:id="108010795">
      <w:marLeft w:val="0"/>
      <w:marRight w:val="0"/>
      <w:marTop w:val="0"/>
      <w:marBottom w:val="0"/>
      <w:divBdr>
        <w:top w:val="none" w:sz="0" w:space="0" w:color="auto"/>
        <w:left w:val="none" w:sz="0" w:space="0" w:color="auto"/>
        <w:bottom w:val="none" w:sz="0" w:space="0" w:color="auto"/>
        <w:right w:val="none" w:sz="0" w:space="0" w:color="auto"/>
      </w:divBdr>
    </w:div>
    <w:div w:id="108010796">
      <w:marLeft w:val="0"/>
      <w:marRight w:val="0"/>
      <w:marTop w:val="0"/>
      <w:marBottom w:val="0"/>
      <w:divBdr>
        <w:top w:val="none" w:sz="0" w:space="0" w:color="auto"/>
        <w:left w:val="none" w:sz="0" w:space="0" w:color="auto"/>
        <w:bottom w:val="none" w:sz="0" w:space="0" w:color="auto"/>
        <w:right w:val="none" w:sz="0" w:space="0" w:color="auto"/>
      </w:divBdr>
    </w:div>
    <w:div w:id="108010797">
      <w:marLeft w:val="0"/>
      <w:marRight w:val="0"/>
      <w:marTop w:val="0"/>
      <w:marBottom w:val="0"/>
      <w:divBdr>
        <w:top w:val="none" w:sz="0" w:space="0" w:color="auto"/>
        <w:left w:val="none" w:sz="0" w:space="0" w:color="auto"/>
        <w:bottom w:val="none" w:sz="0" w:space="0" w:color="auto"/>
        <w:right w:val="none" w:sz="0" w:space="0" w:color="auto"/>
      </w:divBdr>
    </w:div>
    <w:div w:id="108010798">
      <w:marLeft w:val="0"/>
      <w:marRight w:val="0"/>
      <w:marTop w:val="0"/>
      <w:marBottom w:val="0"/>
      <w:divBdr>
        <w:top w:val="none" w:sz="0" w:space="0" w:color="auto"/>
        <w:left w:val="none" w:sz="0" w:space="0" w:color="auto"/>
        <w:bottom w:val="none" w:sz="0" w:space="0" w:color="auto"/>
        <w:right w:val="none" w:sz="0" w:space="0" w:color="auto"/>
      </w:divBdr>
    </w:div>
    <w:div w:id="108010799">
      <w:marLeft w:val="0"/>
      <w:marRight w:val="0"/>
      <w:marTop w:val="0"/>
      <w:marBottom w:val="0"/>
      <w:divBdr>
        <w:top w:val="none" w:sz="0" w:space="0" w:color="auto"/>
        <w:left w:val="none" w:sz="0" w:space="0" w:color="auto"/>
        <w:bottom w:val="none" w:sz="0" w:space="0" w:color="auto"/>
        <w:right w:val="none" w:sz="0" w:space="0" w:color="auto"/>
      </w:divBdr>
    </w:div>
    <w:div w:id="108010800">
      <w:marLeft w:val="0"/>
      <w:marRight w:val="0"/>
      <w:marTop w:val="0"/>
      <w:marBottom w:val="0"/>
      <w:divBdr>
        <w:top w:val="none" w:sz="0" w:space="0" w:color="auto"/>
        <w:left w:val="none" w:sz="0" w:space="0" w:color="auto"/>
        <w:bottom w:val="none" w:sz="0" w:space="0" w:color="auto"/>
        <w:right w:val="none" w:sz="0" w:space="0" w:color="auto"/>
      </w:divBdr>
    </w:div>
    <w:div w:id="108010801">
      <w:marLeft w:val="0"/>
      <w:marRight w:val="0"/>
      <w:marTop w:val="0"/>
      <w:marBottom w:val="0"/>
      <w:divBdr>
        <w:top w:val="none" w:sz="0" w:space="0" w:color="auto"/>
        <w:left w:val="none" w:sz="0" w:space="0" w:color="auto"/>
        <w:bottom w:val="none" w:sz="0" w:space="0" w:color="auto"/>
        <w:right w:val="none" w:sz="0" w:space="0" w:color="auto"/>
      </w:divBdr>
    </w:div>
    <w:div w:id="108010802">
      <w:marLeft w:val="0"/>
      <w:marRight w:val="0"/>
      <w:marTop w:val="0"/>
      <w:marBottom w:val="0"/>
      <w:divBdr>
        <w:top w:val="none" w:sz="0" w:space="0" w:color="auto"/>
        <w:left w:val="none" w:sz="0" w:space="0" w:color="auto"/>
        <w:bottom w:val="none" w:sz="0" w:space="0" w:color="auto"/>
        <w:right w:val="none" w:sz="0" w:space="0" w:color="auto"/>
      </w:divBdr>
    </w:div>
    <w:div w:id="108010803">
      <w:marLeft w:val="0"/>
      <w:marRight w:val="0"/>
      <w:marTop w:val="0"/>
      <w:marBottom w:val="0"/>
      <w:divBdr>
        <w:top w:val="none" w:sz="0" w:space="0" w:color="auto"/>
        <w:left w:val="none" w:sz="0" w:space="0" w:color="auto"/>
        <w:bottom w:val="none" w:sz="0" w:space="0" w:color="auto"/>
        <w:right w:val="none" w:sz="0" w:space="0" w:color="auto"/>
      </w:divBdr>
    </w:div>
    <w:div w:id="108010804">
      <w:marLeft w:val="0"/>
      <w:marRight w:val="0"/>
      <w:marTop w:val="0"/>
      <w:marBottom w:val="0"/>
      <w:divBdr>
        <w:top w:val="none" w:sz="0" w:space="0" w:color="auto"/>
        <w:left w:val="none" w:sz="0" w:space="0" w:color="auto"/>
        <w:bottom w:val="none" w:sz="0" w:space="0" w:color="auto"/>
        <w:right w:val="none" w:sz="0" w:space="0" w:color="auto"/>
      </w:divBdr>
    </w:div>
    <w:div w:id="108010805">
      <w:marLeft w:val="0"/>
      <w:marRight w:val="0"/>
      <w:marTop w:val="0"/>
      <w:marBottom w:val="0"/>
      <w:divBdr>
        <w:top w:val="none" w:sz="0" w:space="0" w:color="auto"/>
        <w:left w:val="none" w:sz="0" w:space="0" w:color="auto"/>
        <w:bottom w:val="none" w:sz="0" w:space="0" w:color="auto"/>
        <w:right w:val="none" w:sz="0" w:space="0" w:color="auto"/>
      </w:divBdr>
    </w:div>
    <w:div w:id="108010806">
      <w:marLeft w:val="0"/>
      <w:marRight w:val="0"/>
      <w:marTop w:val="0"/>
      <w:marBottom w:val="0"/>
      <w:divBdr>
        <w:top w:val="none" w:sz="0" w:space="0" w:color="auto"/>
        <w:left w:val="none" w:sz="0" w:space="0" w:color="auto"/>
        <w:bottom w:val="none" w:sz="0" w:space="0" w:color="auto"/>
        <w:right w:val="none" w:sz="0" w:space="0" w:color="auto"/>
      </w:divBdr>
    </w:div>
    <w:div w:id="108010807">
      <w:marLeft w:val="0"/>
      <w:marRight w:val="0"/>
      <w:marTop w:val="0"/>
      <w:marBottom w:val="0"/>
      <w:divBdr>
        <w:top w:val="none" w:sz="0" w:space="0" w:color="auto"/>
        <w:left w:val="none" w:sz="0" w:space="0" w:color="auto"/>
        <w:bottom w:val="none" w:sz="0" w:space="0" w:color="auto"/>
        <w:right w:val="none" w:sz="0" w:space="0" w:color="auto"/>
      </w:divBdr>
    </w:div>
    <w:div w:id="108010808">
      <w:marLeft w:val="0"/>
      <w:marRight w:val="0"/>
      <w:marTop w:val="0"/>
      <w:marBottom w:val="0"/>
      <w:divBdr>
        <w:top w:val="none" w:sz="0" w:space="0" w:color="auto"/>
        <w:left w:val="none" w:sz="0" w:space="0" w:color="auto"/>
        <w:bottom w:val="none" w:sz="0" w:space="0" w:color="auto"/>
        <w:right w:val="none" w:sz="0" w:space="0" w:color="auto"/>
      </w:divBdr>
    </w:div>
    <w:div w:id="108010809">
      <w:marLeft w:val="0"/>
      <w:marRight w:val="0"/>
      <w:marTop w:val="0"/>
      <w:marBottom w:val="0"/>
      <w:divBdr>
        <w:top w:val="none" w:sz="0" w:space="0" w:color="auto"/>
        <w:left w:val="none" w:sz="0" w:space="0" w:color="auto"/>
        <w:bottom w:val="none" w:sz="0" w:space="0" w:color="auto"/>
        <w:right w:val="none" w:sz="0" w:space="0" w:color="auto"/>
      </w:divBdr>
    </w:div>
    <w:div w:id="108010810">
      <w:marLeft w:val="0"/>
      <w:marRight w:val="0"/>
      <w:marTop w:val="0"/>
      <w:marBottom w:val="0"/>
      <w:divBdr>
        <w:top w:val="none" w:sz="0" w:space="0" w:color="auto"/>
        <w:left w:val="none" w:sz="0" w:space="0" w:color="auto"/>
        <w:bottom w:val="none" w:sz="0" w:space="0" w:color="auto"/>
        <w:right w:val="none" w:sz="0" w:space="0" w:color="auto"/>
      </w:divBdr>
    </w:div>
    <w:div w:id="108010811">
      <w:marLeft w:val="0"/>
      <w:marRight w:val="0"/>
      <w:marTop w:val="0"/>
      <w:marBottom w:val="0"/>
      <w:divBdr>
        <w:top w:val="none" w:sz="0" w:space="0" w:color="auto"/>
        <w:left w:val="none" w:sz="0" w:space="0" w:color="auto"/>
        <w:bottom w:val="none" w:sz="0" w:space="0" w:color="auto"/>
        <w:right w:val="none" w:sz="0" w:space="0" w:color="auto"/>
      </w:divBdr>
    </w:div>
    <w:div w:id="108010812">
      <w:marLeft w:val="0"/>
      <w:marRight w:val="0"/>
      <w:marTop w:val="0"/>
      <w:marBottom w:val="0"/>
      <w:divBdr>
        <w:top w:val="none" w:sz="0" w:space="0" w:color="auto"/>
        <w:left w:val="none" w:sz="0" w:space="0" w:color="auto"/>
        <w:bottom w:val="none" w:sz="0" w:space="0" w:color="auto"/>
        <w:right w:val="none" w:sz="0" w:space="0" w:color="auto"/>
      </w:divBdr>
    </w:div>
    <w:div w:id="108010813">
      <w:marLeft w:val="0"/>
      <w:marRight w:val="0"/>
      <w:marTop w:val="0"/>
      <w:marBottom w:val="0"/>
      <w:divBdr>
        <w:top w:val="none" w:sz="0" w:space="0" w:color="auto"/>
        <w:left w:val="none" w:sz="0" w:space="0" w:color="auto"/>
        <w:bottom w:val="none" w:sz="0" w:space="0" w:color="auto"/>
        <w:right w:val="none" w:sz="0" w:space="0" w:color="auto"/>
      </w:divBdr>
    </w:div>
    <w:div w:id="108010814">
      <w:marLeft w:val="0"/>
      <w:marRight w:val="0"/>
      <w:marTop w:val="0"/>
      <w:marBottom w:val="0"/>
      <w:divBdr>
        <w:top w:val="none" w:sz="0" w:space="0" w:color="auto"/>
        <w:left w:val="none" w:sz="0" w:space="0" w:color="auto"/>
        <w:bottom w:val="none" w:sz="0" w:space="0" w:color="auto"/>
        <w:right w:val="none" w:sz="0" w:space="0" w:color="auto"/>
      </w:divBdr>
    </w:div>
    <w:div w:id="108010815">
      <w:marLeft w:val="0"/>
      <w:marRight w:val="0"/>
      <w:marTop w:val="0"/>
      <w:marBottom w:val="0"/>
      <w:divBdr>
        <w:top w:val="none" w:sz="0" w:space="0" w:color="auto"/>
        <w:left w:val="none" w:sz="0" w:space="0" w:color="auto"/>
        <w:bottom w:val="none" w:sz="0" w:space="0" w:color="auto"/>
        <w:right w:val="none" w:sz="0" w:space="0" w:color="auto"/>
      </w:divBdr>
    </w:div>
    <w:div w:id="108010816">
      <w:marLeft w:val="0"/>
      <w:marRight w:val="0"/>
      <w:marTop w:val="0"/>
      <w:marBottom w:val="0"/>
      <w:divBdr>
        <w:top w:val="none" w:sz="0" w:space="0" w:color="auto"/>
        <w:left w:val="none" w:sz="0" w:space="0" w:color="auto"/>
        <w:bottom w:val="none" w:sz="0" w:space="0" w:color="auto"/>
        <w:right w:val="none" w:sz="0" w:space="0" w:color="auto"/>
      </w:divBdr>
    </w:div>
    <w:div w:id="108010817">
      <w:marLeft w:val="0"/>
      <w:marRight w:val="0"/>
      <w:marTop w:val="0"/>
      <w:marBottom w:val="0"/>
      <w:divBdr>
        <w:top w:val="none" w:sz="0" w:space="0" w:color="auto"/>
        <w:left w:val="none" w:sz="0" w:space="0" w:color="auto"/>
        <w:bottom w:val="none" w:sz="0" w:space="0" w:color="auto"/>
        <w:right w:val="none" w:sz="0" w:space="0" w:color="auto"/>
      </w:divBdr>
    </w:div>
    <w:div w:id="108010818">
      <w:marLeft w:val="0"/>
      <w:marRight w:val="0"/>
      <w:marTop w:val="0"/>
      <w:marBottom w:val="0"/>
      <w:divBdr>
        <w:top w:val="none" w:sz="0" w:space="0" w:color="auto"/>
        <w:left w:val="none" w:sz="0" w:space="0" w:color="auto"/>
        <w:bottom w:val="none" w:sz="0" w:space="0" w:color="auto"/>
        <w:right w:val="none" w:sz="0" w:space="0" w:color="auto"/>
      </w:divBdr>
    </w:div>
    <w:div w:id="108010819">
      <w:marLeft w:val="0"/>
      <w:marRight w:val="0"/>
      <w:marTop w:val="0"/>
      <w:marBottom w:val="0"/>
      <w:divBdr>
        <w:top w:val="none" w:sz="0" w:space="0" w:color="auto"/>
        <w:left w:val="none" w:sz="0" w:space="0" w:color="auto"/>
        <w:bottom w:val="none" w:sz="0" w:space="0" w:color="auto"/>
        <w:right w:val="none" w:sz="0" w:space="0" w:color="auto"/>
      </w:divBdr>
    </w:div>
    <w:div w:id="108010820">
      <w:marLeft w:val="0"/>
      <w:marRight w:val="0"/>
      <w:marTop w:val="0"/>
      <w:marBottom w:val="0"/>
      <w:divBdr>
        <w:top w:val="none" w:sz="0" w:space="0" w:color="auto"/>
        <w:left w:val="none" w:sz="0" w:space="0" w:color="auto"/>
        <w:bottom w:val="none" w:sz="0" w:space="0" w:color="auto"/>
        <w:right w:val="none" w:sz="0" w:space="0" w:color="auto"/>
      </w:divBdr>
    </w:div>
    <w:div w:id="108010821">
      <w:marLeft w:val="0"/>
      <w:marRight w:val="0"/>
      <w:marTop w:val="0"/>
      <w:marBottom w:val="0"/>
      <w:divBdr>
        <w:top w:val="none" w:sz="0" w:space="0" w:color="auto"/>
        <w:left w:val="none" w:sz="0" w:space="0" w:color="auto"/>
        <w:bottom w:val="none" w:sz="0" w:space="0" w:color="auto"/>
        <w:right w:val="none" w:sz="0" w:space="0" w:color="auto"/>
      </w:divBdr>
    </w:div>
    <w:div w:id="108010822">
      <w:marLeft w:val="0"/>
      <w:marRight w:val="0"/>
      <w:marTop w:val="0"/>
      <w:marBottom w:val="0"/>
      <w:divBdr>
        <w:top w:val="none" w:sz="0" w:space="0" w:color="auto"/>
        <w:left w:val="none" w:sz="0" w:space="0" w:color="auto"/>
        <w:bottom w:val="none" w:sz="0" w:space="0" w:color="auto"/>
        <w:right w:val="none" w:sz="0" w:space="0" w:color="auto"/>
      </w:divBdr>
    </w:div>
    <w:div w:id="108010826">
      <w:marLeft w:val="0"/>
      <w:marRight w:val="0"/>
      <w:marTop w:val="0"/>
      <w:marBottom w:val="0"/>
      <w:divBdr>
        <w:top w:val="none" w:sz="0" w:space="0" w:color="auto"/>
        <w:left w:val="none" w:sz="0" w:space="0" w:color="auto"/>
        <w:bottom w:val="none" w:sz="0" w:space="0" w:color="auto"/>
        <w:right w:val="none" w:sz="0" w:space="0" w:color="auto"/>
      </w:divBdr>
      <w:divsChild>
        <w:div w:id="108010825">
          <w:marLeft w:val="0"/>
          <w:marRight w:val="0"/>
          <w:marTop w:val="0"/>
          <w:marBottom w:val="0"/>
          <w:divBdr>
            <w:top w:val="none" w:sz="0" w:space="0" w:color="auto"/>
            <w:left w:val="none" w:sz="0" w:space="0" w:color="auto"/>
            <w:bottom w:val="none" w:sz="0" w:space="0" w:color="auto"/>
            <w:right w:val="none" w:sz="0" w:space="0" w:color="auto"/>
          </w:divBdr>
          <w:divsChild>
            <w:div w:id="108010824">
              <w:marLeft w:val="0"/>
              <w:marRight w:val="0"/>
              <w:marTop w:val="0"/>
              <w:marBottom w:val="0"/>
              <w:divBdr>
                <w:top w:val="none" w:sz="0" w:space="0" w:color="auto"/>
                <w:left w:val="none" w:sz="0" w:space="0" w:color="auto"/>
                <w:bottom w:val="none" w:sz="0" w:space="0" w:color="auto"/>
                <w:right w:val="none" w:sz="0" w:space="0" w:color="auto"/>
              </w:divBdr>
              <w:divsChild>
                <w:div w:id="1080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0827">
      <w:marLeft w:val="0"/>
      <w:marRight w:val="0"/>
      <w:marTop w:val="0"/>
      <w:marBottom w:val="0"/>
      <w:divBdr>
        <w:top w:val="none" w:sz="0" w:space="0" w:color="auto"/>
        <w:left w:val="none" w:sz="0" w:space="0" w:color="auto"/>
        <w:bottom w:val="none" w:sz="0" w:space="0" w:color="auto"/>
        <w:right w:val="none" w:sz="0" w:space="0" w:color="auto"/>
      </w:divBdr>
    </w:div>
    <w:div w:id="108010828">
      <w:marLeft w:val="0"/>
      <w:marRight w:val="0"/>
      <w:marTop w:val="0"/>
      <w:marBottom w:val="0"/>
      <w:divBdr>
        <w:top w:val="none" w:sz="0" w:space="0" w:color="auto"/>
        <w:left w:val="none" w:sz="0" w:space="0" w:color="auto"/>
        <w:bottom w:val="none" w:sz="0" w:space="0" w:color="auto"/>
        <w:right w:val="none" w:sz="0" w:space="0" w:color="auto"/>
      </w:divBdr>
    </w:div>
    <w:div w:id="108010829">
      <w:marLeft w:val="0"/>
      <w:marRight w:val="0"/>
      <w:marTop w:val="0"/>
      <w:marBottom w:val="0"/>
      <w:divBdr>
        <w:top w:val="none" w:sz="0" w:space="0" w:color="auto"/>
        <w:left w:val="none" w:sz="0" w:space="0" w:color="auto"/>
        <w:bottom w:val="none" w:sz="0" w:space="0" w:color="auto"/>
        <w:right w:val="none" w:sz="0" w:space="0" w:color="auto"/>
      </w:divBdr>
    </w:div>
    <w:div w:id="108010830">
      <w:marLeft w:val="0"/>
      <w:marRight w:val="0"/>
      <w:marTop w:val="0"/>
      <w:marBottom w:val="0"/>
      <w:divBdr>
        <w:top w:val="none" w:sz="0" w:space="0" w:color="auto"/>
        <w:left w:val="none" w:sz="0" w:space="0" w:color="auto"/>
        <w:bottom w:val="none" w:sz="0" w:space="0" w:color="auto"/>
        <w:right w:val="none" w:sz="0" w:space="0" w:color="auto"/>
      </w:divBdr>
    </w:div>
    <w:div w:id="108010831">
      <w:marLeft w:val="0"/>
      <w:marRight w:val="0"/>
      <w:marTop w:val="0"/>
      <w:marBottom w:val="0"/>
      <w:divBdr>
        <w:top w:val="none" w:sz="0" w:space="0" w:color="auto"/>
        <w:left w:val="none" w:sz="0" w:space="0" w:color="auto"/>
        <w:bottom w:val="none" w:sz="0" w:space="0" w:color="auto"/>
        <w:right w:val="none" w:sz="0" w:space="0" w:color="auto"/>
      </w:divBdr>
    </w:div>
    <w:div w:id="108010832">
      <w:marLeft w:val="0"/>
      <w:marRight w:val="0"/>
      <w:marTop w:val="0"/>
      <w:marBottom w:val="0"/>
      <w:divBdr>
        <w:top w:val="none" w:sz="0" w:space="0" w:color="auto"/>
        <w:left w:val="none" w:sz="0" w:space="0" w:color="auto"/>
        <w:bottom w:val="none" w:sz="0" w:space="0" w:color="auto"/>
        <w:right w:val="none" w:sz="0" w:space="0" w:color="auto"/>
      </w:divBdr>
    </w:div>
    <w:div w:id="108010833">
      <w:marLeft w:val="0"/>
      <w:marRight w:val="0"/>
      <w:marTop w:val="0"/>
      <w:marBottom w:val="0"/>
      <w:divBdr>
        <w:top w:val="none" w:sz="0" w:space="0" w:color="auto"/>
        <w:left w:val="none" w:sz="0" w:space="0" w:color="auto"/>
        <w:bottom w:val="none" w:sz="0" w:space="0" w:color="auto"/>
        <w:right w:val="none" w:sz="0" w:space="0" w:color="auto"/>
      </w:divBdr>
    </w:div>
    <w:div w:id="108010834">
      <w:marLeft w:val="0"/>
      <w:marRight w:val="0"/>
      <w:marTop w:val="0"/>
      <w:marBottom w:val="0"/>
      <w:divBdr>
        <w:top w:val="none" w:sz="0" w:space="0" w:color="auto"/>
        <w:left w:val="none" w:sz="0" w:space="0" w:color="auto"/>
        <w:bottom w:val="none" w:sz="0" w:space="0" w:color="auto"/>
        <w:right w:val="none" w:sz="0" w:space="0" w:color="auto"/>
      </w:divBdr>
    </w:div>
    <w:div w:id="108010835">
      <w:marLeft w:val="0"/>
      <w:marRight w:val="0"/>
      <w:marTop w:val="0"/>
      <w:marBottom w:val="0"/>
      <w:divBdr>
        <w:top w:val="none" w:sz="0" w:space="0" w:color="auto"/>
        <w:left w:val="none" w:sz="0" w:space="0" w:color="auto"/>
        <w:bottom w:val="none" w:sz="0" w:space="0" w:color="auto"/>
        <w:right w:val="none" w:sz="0" w:space="0" w:color="auto"/>
      </w:divBdr>
    </w:div>
    <w:div w:id="108010836">
      <w:marLeft w:val="0"/>
      <w:marRight w:val="0"/>
      <w:marTop w:val="0"/>
      <w:marBottom w:val="0"/>
      <w:divBdr>
        <w:top w:val="none" w:sz="0" w:space="0" w:color="auto"/>
        <w:left w:val="none" w:sz="0" w:space="0" w:color="auto"/>
        <w:bottom w:val="none" w:sz="0" w:space="0" w:color="auto"/>
        <w:right w:val="none" w:sz="0" w:space="0" w:color="auto"/>
      </w:divBdr>
    </w:div>
    <w:div w:id="108010837">
      <w:marLeft w:val="0"/>
      <w:marRight w:val="0"/>
      <w:marTop w:val="0"/>
      <w:marBottom w:val="0"/>
      <w:divBdr>
        <w:top w:val="none" w:sz="0" w:space="0" w:color="auto"/>
        <w:left w:val="none" w:sz="0" w:space="0" w:color="auto"/>
        <w:bottom w:val="none" w:sz="0" w:space="0" w:color="auto"/>
        <w:right w:val="none" w:sz="0" w:space="0" w:color="auto"/>
      </w:divBdr>
    </w:div>
    <w:div w:id="108010838">
      <w:marLeft w:val="0"/>
      <w:marRight w:val="0"/>
      <w:marTop w:val="0"/>
      <w:marBottom w:val="0"/>
      <w:divBdr>
        <w:top w:val="none" w:sz="0" w:space="0" w:color="auto"/>
        <w:left w:val="none" w:sz="0" w:space="0" w:color="auto"/>
        <w:bottom w:val="none" w:sz="0" w:space="0" w:color="auto"/>
        <w:right w:val="none" w:sz="0" w:space="0" w:color="auto"/>
      </w:divBdr>
    </w:div>
    <w:div w:id="108010839">
      <w:marLeft w:val="0"/>
      <w:marRight w:val="0"/>
      <w:marTop w:val="0"/>
      <w:marBottom w:val="0"/>
      <w:divBdr>
        <w:top w:val="none" w:sz="0" w:space="0" w:color="auto"/>
        <w:left w:val="none" w:sz="0" w:space="0" w:color="auto"/>
        <w:bottom w:val="none" w:sz="0" w:space="0" w:color="auto"/>
        <w:right w:val="none" w:sz="0" w:space="0" w:color="auto"/>
      </w:divBdr>
    </w:div>
    <w:div w:id="108010841">
      <w:marLeft w:val="0"/>
      <w:marRight w:val="0"/>
      <w:marTop w:val="0"/>
      <w:marBottom w:val="0"/>
      <w:divBdr>
        <w:top w:val="none" w:sz="0" w:space="0" w:color="auto"/>
        <w:left w:val="none" w:sz="0" w:space="0" w:color="auto"/>
        <w:bottom w:val="none" w:sz="0" w:space="0" w:color="auto"/>
        <w:right w:val="none" w:sz="0" w:space="0" w:color="auto"/>
      </w:divBdr>
    </w:div>
    <w:div w:id="108010842">
      <w:marLeft w:val="0"/>
      <w:marRight w:val="0"/>
      <w:marTop w:val="0"/>
      <w:marBottom w:val="0"/>
      <w:divBdr>
        <w:top w:val="none" w:sz="0" w:space="0" w:color="auto"/>
        <w:left w:val="none" w:sz="0" w:space="0" w:color="auto"/>
        <w:bottom w:val="none" w:sz="0" w:space="0" w:color="auto"/>
        <w:right w:val="none" w:sz="0" w:space="0" w:color="auto"/>
      </w:divBdr>
    </w:div>
    <w:div w:id="108010843">
      <w:marLeft w:val="0"/>
      <w:marRight w:val="0"/>
      <w:marTop w:val="0"/>
      <w:marBottom w:val="0"/>
      <w:divBdr>
        <w:top w:val="none" w:sz="0" w:space="0" w:color="auto"/>
        <w:left w:val="none" w:sz="0" w:space="0" w:color="auto"/>
        <w:bottom w:val="none" w:sz="0" w:space="0" w:color="auto"/>
        <w:right w:val="none" w:sz="0" w:space="0" w:color="auto"/>
      </w:divBdr>
    </w:div>
    <w:div w:id="108010844">
      <w:marLeft w:val="0"/>
      <w:marRight w:val="0"/>
      <w:marTop w:val="0"/>
      <w:marBottom w:val="0"/>
      <w:divBdr>
        <w:top w:val="none" w:sz="0" w:space="0" w:color="auto"/>
        <w:left w:val="none" w:sz="0" w:space="0" w:color="auto"/>
        <w:bottom w:val="none" w:sz="0" w:space="0" w:color="auto"/>
        <w:right w:val="none" w:sz="0" w:space="0" w:color="auto"/>
      </w:divBdr>
      <w:divsChild>
        <w:div w:id="108010840">
          <w:marLeft w:val="576"/>
          <w:marRight w:val="0"/>
          <w:marTop w:val="80"/>
          <w:marBottom w:val="0"/>
          <w:divBdr>
            <w:top w:val="none" w:sz="0" w:space="0" w:color="auto"/>
            <w:left w:val="none" w:sz="0" w:space="0" w:color="auto"/>
            <w:bottom w:val="none" w:sz="0" w:space="0" w:color="auto"/>
            <w:right w:val="none" w:sz="0" w:space="0" w:color="auto"/>
          </w:divBdr>
        </w:div>
      </w:divsChild>
    </w:div>
    <w:div w:id="108010845">
      <w:marLeft w:val="0"/>
      <w:marRight w:val="0"/>
      <w:marTop w:val="0"/>
      <w:marBottom w:val="0"/>
      <w:divBdr>
        <w:top w:val="none" w:sz="0" w:space="0" w:color="auto"/>
        <w:left w:val="none" w:sz="0" w:space="0" w:color="auto"/>
        <w:bottom w:val="none" w:sz="0" w:space="0" w:color="auto"/>
        <w:right w:val="none" w:sz="0" w:space="0" w:color="auto"/>
      </w:divBdr>
    </w:div>
    <w:div w:id="108010846">
      <w:marLeft w:val="0"/>
      <w:marRight w:val="0"/>
      <w:marTop w:val="0"/>
      <w:marBottom w:val="0"/>
      <w:divBdr>
        <w:top w:val="none" w:sz="0" w:space="0" w:color="auto"/>
        <w:left w:val="none" w:sz="0" w:space="0" w:color="auto"/>
        <w:bottom w:val="none" w:sz="0" w:space="0" w:color="auto"/>
        <w:right w:val="none" w:sz="0" w:space="0" w:color="auto"/>
      </w:divBdr>
    </w:div>
    <w:div w:id="1080108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ducation/policy/strategic-framework/skills-development_ro"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ondur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26</Pages>
  <Words>10408</Words>
  <Characters>59331</Characters>
  <Application>Microsoft Office Word</Application>
  <DocSecurity>0</DocSecurity>
  <Lines>494</Lines>
  <Paragraphs>139</Paragraphs>
  <ScaleCrop>false</ScaleCrop>
  <Company>Hewlett-Packard Company</Company>
  <LinksUpToDate>false</LinksUpToDate>
  <CharactersWithSpaces>69600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21</cp:revision>
  <cp:lastPrinted>2018-10-04T08:06:00Z</cp:lastPrinted>
  <dcterms:created xsi:type="dcterms:W3CDTF">2019-12-18T07:32:00Z</dcterms:created>
  <dcterms:modified xsi:type="dcterms:W3CDTF">2019-12-18T14:03:00Z</dcterms:modified>
</cp:coreProperties>
</file>